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6C" w:rsidRPr="00B82564" w:rsidRDefault="00AE35F4" w:rsidP="00B82564">
      <w:pPr>
        <w:jc w:val="center"/>
        <w:rPr>
          <w:b/>
          <w:sz w:val="28"/>
          <w:szCs w:val="28"/>
        </w:rPr>
      </w:pPr>
      <w:r w:rsidRPr="00B82564">
        <w:rPr>
          <w:b/>
          <w:sz w:val="28"/>
          <w:szCs w:val="28"/>
        </w:rPr>
        <w:t xml:space="preserve">Протокол заседания ревизионной комиссии № </w:t>
      </w:r>
      <w:r w:rsidR="009E0044">
        <w:rPr>
          <w:b/>
          <w:sz w:val="28"/>
          <w:szCs w:val="28"/>
        </w:rPr>
        <w:t>2</w:t>
      </w:r>
      <w:r w:rsidR="00F43D8C">
        <w:rPr>
          <w:b/>
          <w:sz w:val="28"/>
          <w:szCs w:val="28"/>
        </w:rPr>
        <w:t>-2017</w:t>
      </w:r>
      <w:r w:rsidRPr="00B82564">
        <w:rPr>
          <w:b/>
          <w:sz w:val="28"/>
          <w:szCs w:val="28"/>
        </w:rPr>
        <w:t xml:space="preserve"> от </w:t>
      </w:r>
      <w:r w:rsidR="009E0044">
        <w:rPr>
          <w:b/>
          <w:sz w:val="28"/>
          <w:szCs w:val="28"/>
        </w:rPr>
        <w:t>1</w:t>
      </w:r>
      <w:r w:rsidR="00E2713E">
        <w:rPr>
          <w:b/>
          <w:sz w:val="28"/>
          <w:szCs w:val="28"/>
        </w:rPr>
        <w:t>2</w:t>
      </w:r>
      <w:r w:rsidRPr="00B82564">
        <w:rPr>
          <w:b/>
          <w:sz w:val="28"/>
          <w:szCs w:val="28"/>
        </w:rPr>
        <w:t>.0</w:t>
      </w:r>
      <w:r w:rsidR="009E0044">
        <w:rPr>
          <w:b/>
          <w:sz w:val="28"/>
          <w:szCs w:val="28"/>
        </w:rPr>
        <w:t>5</w:t>
      </w:r>
      <w:r w:rsidRPr="00B82564">
        <w:rPr>
          <w:b/>
          <w:sz w:val="28"/>
          <w:szCs w:val="28"/>
        </w:rPr>
        <w:t>.201</w:t>
      </w:r>
      <w:r w:rsidR="00F43D8C">
        <w:rPr>
          <w:b/>
          <w:sz w:val="28"/>
          <w:szCs w:val="28"/>
        </w:rPr>
        <w:t>7</w:t>
      </w:r>
      <w:r w:rsidRPr="00B82564">
        <w:rPr>
          <w:b/>
          <w:sz w:val="28"/>
          <w:szCs w:val="28"/>
        </w:rPr>
        <w:t xml:space="preserve"> (</w:t>
      </w:r>
      <w:r w:rsidR="00E2713E">
        <w:rPr>
          <w:b/>
          <w:sz w:val="28"/>
          <w:szCs w:val="28"/>
        </w:rPr>
        <w:t>20</w:t>
      </w:r>
      <w:r w:rsidRPr="00B82564">
        <w:rPr>
          <w:b/>
          <w:sz w:val="28"/>
          <w:szCs w:val="28"/>
        </w:rPr>
        <w:t>:00)</w:t>
      </w:r>
    </w:p>
    <w:p w:rsidR="00AE35F4" w:rsidRDefault="00AE35F4">
      <w:r>
        <w:t>Присутствовали:</w:t>
      </w:r>
    </w:p>
    <w:p w:rsidR="00AE35F4" w:rsidRDefault="00AE35F4" w:rsidP="00AE35F4">
      <w:pPr>
        <w:pStyle w:val="a3"/>
        <w:numPr>
          <w:ilvl w:val="0"/>
          <w:numId w:val="1"/>
        </w:numPr>
      </w:pPr>
      <w:r>
        <w:t>Председатель ревизионной комиссии - Зотова Е.А.</w:t>
      </w:r>
    </w:p>
    <w:p w:rsidR="00AE35F4" w:rsidRDefault="00AE35F4" w:rsidP="00AE35F4">
      <w:pPr>
        <w:pStyle w:val="a3"/>
        <w:numPr>
          <w:ilvl w:val="0"/>
          <w:numId w:val="1"/>
        </w:numPr>
      </w:pPr>
      <w:r>
        <w:t xml:space="preserve">Член ревизионной комиссии - </w:t>
      </w:r>
      <w:proofErr w:type="spellStart"/>
      <w:r>
        <w:t>Повшедная</w:t>
      </w:r>
      <w:proofErr w:type="spellEnd"/>
      <w:r>
        <w:t xml:space="preserve"> С.Ю.</w:t>
      </w:r>
    </w:p>
    <w:p w:rsidR="00AE35F4" w:rsidRPr="00F43D8C" w:rsidRDefault="00AE35F4" w:rsidP="00AE35F4">
      <w:pPr>
        <w:pStyle w:val="a3"/>
        <w:numPr>
          <w:ilvl w:val="0"/>
          <w:numId w:val="1"/>
        </w:numPr>
      </w:pPr>
      <w:r w:rsidRPr="00F43D8C">
        <w:t xml:space="preserve">Член ревизионной комиссии </w:t>
      </w:r>
      <w:r w:rsidR="00F43D8C" w:rsidRPr="00F43D8C">
        <w:t>–</w:t>
      </w:r>
      <w:r w:rsidRPr="00F43D8C">
        <w:t xml:space="preserve"> </w:t>
      </w:r>
      <w:r w:rsidR="00F43D8C" w:rsidRPr="00F43D8C">
        <w:t xml:space="preserve">Сидоренков </w:t>
      </w:r>
      <w:r w:rsidRPr="00F43D8C">
        <w:t>А.</w:t>
      </w:r>
      <w:r w:rsidR="009E0044">
        <w:t>Ф.</w:t>
      </w:r>
    </w:p>
    <w:p w:rsidR="00F43D8C" w:rsidRPr="00F43D8C" w:rsidRDefault="00F43D8C" w:rsidP="00AE35F4">
      <w:pPr>
        <w:pStyle w:val="a3"/>
        <w:numPr>
          <w:ilvl w:val="0"/>
          <w:numId w:val="1"/>
        </w:numPr>
        <w:rPr>
          <w:rStyle w:val="apple-converted-space"/>
        </w:rPr>
      </w:pPr>
      <w:r w:rsidRPr="00F43D8C">
        <w:t xml:space="preserve">Член СНТ (уч.36) </w:t>
      </w:r>
      <w:proofErr w:type="spellStart"/>
      <w:r w:rsidRPr="00F43D8C">
        <w:rPr>
          <w:rFonts w:cs="Arial"/>
          <w:color w:val="000000"/>
          <w:shd w:val="clear" w:color="auto" w:fill="FFFFFF"/>
        </w:rPr>
        <w:t>Черкас</w:t>
      </w:r>
      <w:proofErr w:type="spellEnd"/>
      <w:r w:rsidRPr="00F43D8C">
        <w:rPr>
          <w:rFonts w:cs="Arial"/>
          <w:color w:val="000000"/>
          <w:shd w:val="clear" w:color="auto" w:fill="FFFFFF"/>
        </w:rPr>
        <w:t xml:space="preserve"> Л</w:t>
      </w:r>
      <w:r>
        <w:rPr>
          <w:rFonts w:cs="Arial"/>
          <w:color w:val="000000"/>
          <w:shd w:val="clear" w:color="auto" w:fill="FFFFFF"/>
        </w:rPr>
        <w:t>.</w:t>
      </w:r>
      <w:r w:rsidRPr="00F43D8C">
        <w:rPr>
          <w:rFonts w:cs="Arial"/>
          <w:color w:val="000000"/>
          <w:shd w:val="clear" w:color="auto" w:fill="FFFFFF"/>
        </w:rPr>
        <w:t>В</w:t>
      </w:r>
      <w:r>
        <w:rPr>
          <w:rFonts w:cs="Arial"/>
          <w:color w:val="000000"/>
          <w:shd w:val="clear" w:color="auto" w:fill="FFFFFF"/>
        </w:rPr>
        <w:t>.</w:t>
      </w:r>
      <w:r w:rsidRPr="00F43D8C">
        <w:rPr>
          <w:rStyle w:val="apple-converted-space"/>
          <w:rFonts w:cs="Arial"/>
          <w:color w:val="000000"/>
          <w:shd w:val="clear" w:color="auto" w:fill="FFFFFF"/>
        </w:rPr>
        <w:t> </w:t>
      </w:r>
    </w:p>
    <w:p w:rsidR="00F43D8C" w:rsidRPr="00F43D8C" w:rsidRDefault="00F43D8C" w:rsidP="00F43D8C">
      <w:pPr>
        <w:pStyle w:val="a3"/>
        <w:numPr>
          <w:ilvl w:val="0"/>
          <w:numId w:val="1"/>
        </w:numPr>
        <w:spacing w:before="240"/>
      </w:pPr>
      <w:r w:rsidRPr="00F43D8C">
        <w:t xml:space="preserve">Член СНТ (уч. 53) </w:t>
      </w:r>
      <w:proofErr w:type="spellStart"/>
      <w:r w:rsidRPr="00F43D8C">
        <w:rPr>
          <w:rFonts w:cs="Arial"/>
          <w:color w:val="000000"/>
          <w:shd w:val="clear" w:color="auto" w:fill="FFFFFF"/>
        </w:rPr>
        <w:t>Мондонен</w:t>
      </w:r>
      <w:proofErr w:type="spellEnd"/>
      <w:r w:rsidRPr="00F43D8C">
        <w:rPr>
          <w:rFonts w:cs="Arial"/>
          <w:color w:val="000000"/>
          <w:shd w:val="clear" w:color="auto" w:fill="FFFFFF"/>
        </w:rPr>
        <w:t xml:space="preserve"> М</w:t>
      </w:r>
      <w:r>
        <w:rPr>
          <w:rFonts w:cs="Arial"/>
          <w:color w:val="000000"/>
          <w:shd w:val="clear" w:color="auto" w:fill="FFFFFF"/>
        </w:rPr>
        <w:t>.</w:t>
      </w:r>
      <w:r w:rsidRPr="00F43D8C">
        <w:rPr>
          <w:rFonts w:cs="Arial"/>
          <w:color w:val="000000"/>
          <w:shd w:val="clear" w:color="auto" w:fill="FFFFFF"/>
        </w:rPr>
        <w:t xml:space="preserve"> Н</w:t>
      </w:r>
      <w:r>
        <w:rPr>
          <w:rFonts w:cs="Arial"/>
          <w:color w:val="000000"/>
          <w:shd w:val="clear" w:color="auto" w:fill="FFFFFF"/>
        </w:rPr>
        <w:t>.</w:t>
      </w:r>
    </w:p>
    <w:p w:rsidR="00F43D8C" w:rsidRPr="00F43D8C" w:rsidRDefault="00F43D8C" w:rsidP="00F43D8C">
      <w:pPr>
        <w:pStyle w:val="a3"/>
        <w:spacing w:before="240"/>
      </w:pPr>
      <w:r>
        <w:rPr>
          <w:rFonts w:cs="Arial"/>
          <w:color w:val="000000"/>
          <w:shd w:val="clear" w:color="auto" w:fill="FFFFFF"/>
        </w:rPr>
        <w:t>Кворум есть.</w:t>
      </w:r>
    </w:p>
    <w:p w:rsidR="00AE35F4" w:rsidRDefault="00AE35F4" w:rsidP="00AE35F4">
      <w:r>
        <w:t>Повестка дня:</w:t>
      </w:r>
    </w:p>
    <w:p w:rsidR="00AE35F4" w:rsidRDefault="00AE35F4" w:rsidP="00AE35F4">
      <w:pPr>
        <w:pStyle w:val="a3"/>
        <w:numPr>
          <w:ilvl w:val="0"/>
          <w:numId w:val="2"/>
        </w:numPr>
      </w:pPr>
      <w:r>
        <w:t>Избрание председателя ревизионной комиссии и секретаря ревизионной комиссии</w:t>
      </w:r>
    </w:p>
    <w:p w:rsidR="009E0044" w:rsidRDefault="009E0044" w:rsidP="00AE35F4">
      <w:pPr>
        <w:pStyle w:val="a3"/>
        <w:numPr>
          <w:ilvl w:val="0"/>
          <w:numId w:val="2"/>
        </w:numPr>
      </w:pPr>
      <w:r>
        <w:t>Утверждение заключения ревизионной комиссии по результатам проверки финансово-хозяйственной деятельности СНТ «</w:t>
      </w:r>
      <w:proofErr w:type="spellStart"/>
      <w:r>
        <w:t>Воейково</w:t>
      </w:r>
      <w:proofErr w:type="spellEnd"/>
      <w:r>
        <w:t>» за 2017 год</w:t>
      </w:r>
    </w:p>
    <w:p w:rsidR="00AE35F4" w:rsidRDefault="00AE35F4" w:rsidP="00AE35F4"/>
    <w:p w:rsidR="00AE35F4" w:rsidRDefault="00AE35F4" w:rsidP="00AE35F4">
      <w:r>
        <w:t>Постановили:</w:t>
      </w:r>
    </w:p>
    <w:p w:rsidR="00095842" w:rsidRDefault="00AE35F4" w:rsidP="00095842">
      <w:pPr>
        <w:pStyle w:val="a3"/>
        <w:numPr>
          <w:ilvl w:val="0"/>
          <w:numId w:val="3"/>
        </w:numPr>
      </w:pPr>
      <w:r>
        <w:t>Избрать председателем ревизионной комиссии – Зотову Е.А.</w:t>
      </w:r>
    </w:p>
    <w:p w:rsidR="00AE35F4" w:rsidRDefault="00AE35F4" w:rsidP="00B82564">
      <w:pPr>
        <w:pStyle w:val="a3"/>
      </w:pPr>
      <w:r>
        <w:t xml:space="preserve">Избрать </w:t>
      </w:r>
      <w:r w:rsidR="00095842">
        <w:t>секретар</w:t>
      </w:r>
      <w:r>
        <w:t>ем ревизионной комиссии –</w:t>
      </w:r>
      <w:r w:rsidR="00095842">
        <w:t xml:space="preserve"> </w:t>
      </w:r>
      <w:proofErr w:type="spellStart"/>
      <w:r w:rsidR="00F43D8C">
        <w:t>Повшедную</w:t>
      </w:r>
      <w:proofErr w:type="spellEnd"/>
      <w:r w:rsidR="00F43D8C">
        <w:t xml:space="preserve"> С.Ю</w:t>
      </w:r>
      <w:r w:rsidR="00095842">
        <w:t>.</w:t>
      </w:r>
    </w:p>
    <w:p w:rsidR="00095842" w:rsidRDefault="00095842" w:rsidP="00B82564">
      <w:pPr>
        <w:pStyle w:val="a3"/>
      </w:pPr>
      <w:r>
        <w:t>Голосовали – единогласно.</w:t>
      </w:r>
    </w:p>
    <w:p w:rsidR="00560546" w:rsidRDefault="009E0044" w:rsidP="00A939F4">
      <w:pPr>
        <w:pStyle w:val="a3"/>
        <w:numPr>
          <w:ilvl w:val="0"/>
          <w:numId w:val="3"/>
        </w:numPr>
      </w:pPr>
      <w:r>
        <w:t>Утвердить заключение ревизионной комиссии по результатам проверки финансово-хозяйственной деятельности СНТ «</w:t>
      </w:r>
      <w:proofErr w:type="spellStart"/>
      <w:r>
        <w:t>Воейково</w:t>
      </w:r>
      <w:proofErr w:type="spellEnd"/>
      <w:r>
        <w:t xml:space="preserve">» за 2017 год. </w:t>
      </w:r>
    </w:p>
    <w:p w:rsidR="00560546" w:rsidRDefault="00560546" w:rsidP="00B82564">
      <w:pPr>
        <w:pStyle w:val="a3"/>
      </w:pPr>
      <w:r>
        <w:t>Голосовали – единогласно.</w:t>
      </w:r>
    </w:p>
    <w:p w:rsidR="00560546" w:rsidRDefault="00560546" w:rsidP="00560546">
      <w:pPr>
        <w:pStyle w:val="a3"/>
      </w:pPr>
    </w:p>
    <w:p w:rsidR="00095842" w:rsidRDefault="00095842" w:rsidP="00095842"/>
    <w:p w:rsidR="00B82564" w:rsidRDefault="00B82564" w:rsidP="00B82564">
      <w:pPr>
        <w:pStyle w:val="a3"/>
      </w:pPr>
      <w:r>
        <w:t>Председатель ревизионной комиссии _______________________ Зотова Е.А.</w:t>
      </w:r>
    </w:p>
    <w:p w:rsidR="00B82564" w:rsidRDefault="00B82564" w:rsidP="00B82564">
      <w:pPr>
        <w:pStyle w:val="a3"/>
      </w:pPr>
    </w:p>
    <w:p w:rsidR="00991CAC" w:rsidRDefault="00991CAC" w:rsidP="00B82564">
      <w:pPr>
        <w:pStyle w:val="a3"/>
      </w:pPr>
    </w:p>
    <w:p w:rsidR="00D50E9D" w:rsidRDefault="00B82564" w:rsidP="00D50E9D">
      <w:pPr>
        <w:pStyle w:val="a3"/>
      </w:pPr>
      <w:r>
        <w:t xml:space="preserve">Член ревизионной комиссии _______________________________ </w:t>
      </w:r>
      <w:proofErr w:type="spellStart"/>
      <w:r w:rsidR="00D50E9D">
        <w:t>Повшедная</w:t>
      </w:r>
      <w:proofErr w:type="spellEnd"/>
      <w:r w:rsidR="00D50E9D">
        <w:t xml:space="preserve"> С.Ю.</w:t>
      </w:r>
    </w:p>
    <w:p w:rsidR="009E0044" w:rsidRDefault="009E0044" w:rsidP="00D50E9D">
      <w:pPr>
        <w:pStyle w:val="a3"/>
      </w:pPr>
    </w:p>
    <w:p w:rsidR="009E0044" w:rsidRDefault="009E0044" w:rsidP="00D50E9D">
      <w:pPr>
        <w:pStyle w:val="a3"/>
      </w:pPr>
    </w:p>
    <w:p w:rsidR="009E0044" w:rsidRDefault="009E0044" w:rsidP="009E0044">
      <w:pPr>
        <w:pStyle w:val="a3"/>
      </w:pPr>
      <w:r>
        <w:t>Член ревизионной комиссии _______________________________ Сидоренков А.Ф.</w:t>
      </w:r>
    </w:p>
    <w:p w:rsidR="009E0044" w:rsidRDefault="009E0044" w:rsidP="00D50E9D">
      <w:pPr>
        <w:pStyle w:val="a3"/>
      </w:pPr>
    </w:p>
    <w:p w:rsidR="00B82564" w:rsidRDefault="00B82564" w:rsidP="00B82564">
      <w:pPr>
        <w:pStyle w:val="a3"/>
      </w:pPr>
    </w:p>
    <w:p w:rsidR="00AE35F4" w:rsidRDefault="00AE35F4" w:rsidP="00AE35F4"/>
    <w:p w:rsidR="00017F02" w:rsidRDefault="00017F02" w:rsidP="00AE35F4"/>
    <w:p w:rsidR="00017F02" w:rsidRDefault="00017F02" w:rsidP="00AE35F4"/>
    <w:p w:rsidR="00017F02" w:rsidRDefault="00017F02" w:rsidP="00AE35F4"/>
    <w:p w:rsidR="00017F02" w:rsidRDefault="00017F02" w:rsidP="00AE35F4"/>
    <w:p w:rsidR="00017F02" w:rsidRDefault="00017F02" w:rsidP="00AE35F4"/>
    <w:p w:rsidR="00017F02" w:rsidRDefault="00017F02" w:rsidP="00AE35F4"/>
    <w:p w:rsidR="00017F02" w:rsidRDefault="00017F02" w:rsidP="00AE35F4"/>
    <w:p w:rsidR="00017F02" w:rsidRDefault="00017F02" w:rsidP="00AE35F4"/>
    <w:p w:rsidR="00D65D85" w:rsidRPr="00F60328" w:rsidRDefault="00D65D85" w:rsidP="00D65D85">
      <w:pPr>
        <w:spacing w:after="0" w:line="268" w:lineRule="atLeast"/>
        <w:jc w:val="center"/>
        <w:rPr>
          <w:rFonts w:eastAsia="Times New Roman"/>
          <w:color w:val="000000"/>
          <w:lang w:eastAsia="ru-RU"/>
        </w:rPr>
      </w:pPr>
      <w:r w:rsidRPr="00F60328">
        <w:rPr>
          <w:rFonts w:eastAsia="Times New Roman"/>
          <w:b/>
          <w:bCs/>
          <w:color w:val="000000"/>
          <w:lang w:eastAsia="ru-RU"/>
        </w:rPr>
        <w:lastRenderedPageBreak/>
        <w:t>ЗАКЛЮЧЕНИЕ РЕВИЗИОННОЙ КОМИССИИ</w:t>
      </w:r>
    </w:p>
    <w:p w:rsidR="00D65D85" w:rsidRPr="00F60328" w:rsidRDefault="00D65D85" w:rsidP="00D65D85">
      <w:pPr>
        <w:spacing w:after="0" w:line="268" w:lineRule="atLeast"/>
        <w:jc w:val="center"/>
        <w:rPr>
          <w:rFonts w:eastAsia="Times New Roman"/>
          <w:color w:val="000000"/>
          <w:lang w:eastAsia="ru-RU"/>
        </w:rPr>
      </w:pPr>
      <w:r w:rsidRPr="00F60328">
        <w:rPr>
          <w:rFonts w:eastAsia="Times New Roman"/>
          <w:b/>
          <w:bCs/>
          <w:color w:val="000000"/>
          <w:lang w:eastAsia="ru-RU"/>
        </w:rPr>
        <w:t>ПО ПРОВЕРКЕ ФИНАНСОВО-ХОЗЯЙСТВЕННОЙ ДЕЯТЕЛЬНОСТИ</w:t>
      </w:r>
    </w:p>
    <w:p w:rsidR="00D65D85" w:rsidRPr="00F60328" w:rsidRDefault="00D65D85" w:rsidP="00D65D85">
      <w:pPr>
        <w:spacing w:after="0" w:line="240" w:lineRule="auto"/>
        <w:ind w:firstLine="540"/>
        <w:jc w:val="center"/>
        <w:rPr>
          <w:rFonts w:eastAsia="Times New Roman" w:cs="Arial"/>
          <w:color w:val="000000"/>
          <w:lang w:eastAsia="ru-RU"/>
        </w:rPr>
      </w:pPr>
      <w:r w:rsidRPr="00F60328">
        <w:rPr>
          <w:rFonts w:eastAsia="Times New Roman"/>
          <w:color w:val="000000"/>
          <w:lang w:eastAsia="ru-RU"/>
        </w:rPr>
        <w:t>СНТ «</w:t>
      </w:r>
      <w:proofErr w:type="spellStart"/>
      <w:r w:rsidRPr="00F60328">
        <w:rPr>
          <w:rFonts w:eastAsia="Times New Roman"/>
          <w:color w:val="000000"/>
          <w:lang w:eastAsia="ru-RU"/>
        </w:rPr>
        <w:t>Воейково</w:t>
      </w:r>
      <w:proofErr w:type="spellEnd"/>
      <w:r w:rsidRPr="00F60328">
        <w:rPr>
          <w:rFonts w:eastAsia="Times New Roman"/>
          <w:color w:val="000000"/>
          <w:lang w:eastAsia="ru-RU"/>
        </w:rPr>
        <w:t>» за период с 01.01.2016 г. по 31.12.2016г.</w:t>
      </w:r>
    </w:p>
    <w:p w:rsidR="00D65D85" w:rsidRPr="00F60328" w:rsidRDefault="00D65D85" w:rsidP="00D65D85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color w:val="000000"/>
          <w:lang w:eastAsia="ru-RU"/>
        </w:rPr>
      </w:pPr>
      <w:r w:rsidRPr="00F60328">
        <w:rPr>
          <w:rFonts w:eastAsia="Times New Roman"/>
          <w:b/>
          <w:bCs/>
          <w:color w:val="000000"/>
          <w:lang w:eastAsia="ru-RU"/>
        </w:rPr>
        <w:t> </w:t>
      </w:r>
    </w:p>
    <w:p w:rsidR="00D65D85" w:rsidRPr="00F60328" w:rsidRDefault="00D65D85" w:rsidP="00D65D85">
      <w:pPr>
        <w:spacing w:after="0" w:line="240" w:lineRule="auto"/>
        <w:ind w:firstLine="709"/>
        <w:jc w:val="both"/>
        <w:outlineLvl w:val="1"/>
        <w:rPr>
          <w:rFonts w:eastAsia="Times New Roman"/>
          <w:color w:val="000000"/>
          <w:lang w:eastAsia="ru-RU"/>
        </w:rPr>
      </w:pPr>
      <w:r w:rsidRPr="00F60328">
        <w:rPr>
          <w:rFonts w:eastAsia="Times New Roman"/>
          <w:b/>
          <w:bCs/>
          <w:color w:val="000000"/>
          <w:lang w:eastAsia="ru-RU"/>
        </w:rPr>
        <w:t> </w:t>
      </w:r>
      <w:r w:rsidRPr="00F60328">
        <w:rPr>
          <w:rFonts w:eastAsia="Times New Roman"/>
          <w:color w:val="000000"/>
          <w:lang w:eastAsia="ru-RU"/>
        </w:rPr>
        <w:t>Официальным наименованием проверяемого экономического субъекта является: Садоводческое Некоммерческое Товарищество «</w:t>
      </w:r>
      <w:proofErr w:type="spellStart"/>
      <w:r w:rsidRPr="00F60328">
        <w:rPr>
          <w:rFonts w:eastAsia="Times New Roman"/>
          <w:color w:val="000000"/>
          <w:lang w:eastAsia="ru-RU"/>
        </w:rPr>
        <w:t>Воейково</w:t>
      </w:r>
      <w:proofErr w:type="spellEnd"/>
      <w:r w:rsidRPr="00F60328">
        <w:rPr>
          <w:rFonts w:eastAsia="Times New Roman"/>
          <w:color w:val="000000"/>
          <w:lang w:eastAsia="ru-RU"/>
        </w:rPr>
        <w:t>», в дальнейшем именуемое Организация.</w:t>
      </w:r>
    </w:p>
    <w:p w:rsidR="00D65D85" w:rsidRPr="00F60328" w:rsidRDefault="00D65D85" w:rsidP="00D65D85">
      <w:pPr>
        <w:pStyle w:val="a6"/>
        <w:spacing w:line="288" w:lineRule="auto"/>
        <w:ind w:firstLine="709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 xml:space="preserve">При проведении проверки использовались следующие методы получения доказательств: проверка документов, прослеживание хозяйственных операций и их взаимосвязей, аналитические процедуры, тестирование, сопоставление, пересчет, устный опрос членов правления и председателя. </w:t>
      </w:r>
    </w:p>
    <w:p w:rsidR="00D65D85" w:rsidRPr="00F60328" w:rsidRDefault="00D65D85" w:rsidP="00D65D85">
      <w:pPr>
        <w:pStyle w:val="a6"/>
        <w:spacing w:line="288" w:lineRule="auto"/>
        <w:ind w:firstLine="709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В качестве источников доказательств использованы: первичные документы, регистры бухгалтерского учета, бухгалтерская отчетность.</w:t>
      </w:r>
    </w:p>
    <w:p w:rsidR="00D65D85" w:rsidRPr="00F60328" w:rsidRDefault="00D65D85" w:rsidP="00D65D85">
      <w:pPr>
        <w:pStyle w:val="a6"/>
        <w:spacing w:line="288" w:lineRule="auto"/>
        <w:ind w:firstLine="709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Для проверки были предоставлены следующие документы:</w:t>
      </w:r>
    </w:p>
    <w:p w:rsidR="00D65D85" w:rsidRPr="00F60328" w:rsidRDefault="00D65D85" w:rsidP="00D65D85">
      <w:pPr>
        <w:pStyle w:val="a6"/>
        <w:numPr>
          <w:ilvl w:val="0"/>
          <w:numId w:val="4"/>
        </w:numPr>
        <w:spacing w:line="288" w:lineRule="auto"/>
        <w:ind w:left="993" w:hanging="425"/>
        <w:rPr>
          <w:rFonts w:asciiTheme="minorHAnsi" w:hAnsiTheme="minorHAnsi"/>
          <w:sz w:val="22"/>
          <w:szCs w:val="22"/>
        </w:rPr>
      </w:pPr>
      <w:proofErr w:type="spellStart"/>
      <w:r w:rsidRPr="00F60328">
        <w:rPr>
          <w:rFonts w:asciiTheme="minorHAnsi" w:hAnsiTheme="minorHAnsi"/>
          <w:sz w:val="22"/>
          <w:szCs w:val="22"/>
        </w:rPr>
        <w:t>Оборотно</w:t>
      </w:r>
      <w:proofErr w:type="spellEnd"/>
      <w:r w:rsidRPr="00F60328">
        <w:rPr>
          <w:rFonts w:asciiTheme="minorHAnsi" w:hAnsiTheme="minorHAnsi"/>
          <w:sz w:val="22"/>
          <w:szCs w:val="22"/>
        </w:rPr>
        <w:t>-сальдовая ведомость;</w:t>
      </w:r>
    </w:p>
    <w:p w:rsidR="00D65D85" w:rsidRPr="00F60328" w:rsidRDefault="00D65D85" w:rsidP="00D65D85">
      <w:pPr>
        <w:pStyle w:val="a6"/>
        <w:numPr>
          <w:ilvl w:val="0"/>
          <w:numId w:val="4"/>
        </w:numPr>
        <w:spacing w:line="288" w:lineRule="auto"/>
        <w:ind w:left="993" w:hanging="425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бухгалтерская и налоговая отчетность;</w:t>
      </w:r>
    </w:p>
    <w:p w:rsidR="00D65D85" w:rsidRPr="00F60328" w:rsidRDefault="00D65D85" w:rsidP="00D65D85">
      <w:pPr>
        <w:pStyle w:val="a6"/>
        <w:numPr>
          <w:ilvl w:val="0"/>
          <w:numId w:val="4"/>
        </w:numPr>
        <w:spacing w:line="288" w:lineRule="auto"/>
        <w:ind w:left="993" w:hanging="425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банковские и кассовые документы;</w:t>
      </w:r>
    </w:p>
    <w:p w:rsidR="00D65D85" w:rsidRPr="00F60328" w:rsidRDefault="00D65D85" w:rsidP="00D65D85">
      <w:pPr>
        <w:pStyle w:val="a6"/>
        <w:numPr>
          <w:ilvl w:val="0"/>
          <w:numId w:val="4"/>
        </w:numPr>
        <w:spacing w:line="288" w:lineRule="auto"/>
        <w:ind w:left="993" w:hanging="425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приказ об учетной политике и рабочий план счетов;</w:t>
      </w:r>
    </w:p>
    <w:p w:rsidR="00D65D85" w:rsidRPr="00F60328" w:rsidRDefault="00D65D85" w:rsidP="00D65D85">
      <w:pPr>
        <w:pStyle w:val="a6"/>
        <w:numPr>
          <w:ilvl w:val="0"/>
          <w:numId w:val="4"/>
        </w:numPr>
        <w:spacing w:line="288" w:lineRule="auto"/>
        <w:ind w:left="993" w:hanging="425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авансовые отчеты;</w:t>
      </w:r>
    </w:p>
    <w:p w:rsidR="00B04EA9" w:rsidRDefault="00D65D85" w:rsidP="00B04EA9">
      <w:pPr>
        <w:pStyle w:val="a6"/>
        <w:numPr>
          <w:ilvl w:val="0"/>
          <w:numId w:val="4"/>
        </w:numPr>
        <w:spacing w:line="288" w:lineRule="auto"/>
        <w:ind w:left="993" w:hanging="425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счета, накладные, акты, справки бухгалтера и другие первичные учетные документы;</w:t>
      </w:r>
    </w:p>
    <w:p w:rsidR="00D65D85" w:rsidRPr="00B04EA9" w:rsidRDefault="00B04EA9" w:rsidP="00B04EA9">
      <w:pPr>
        <w:pStyle w:val="a6"/>
        <w:numPr>
          <w:ilvl w:val="0"/>
          <w:numId w:val="4"/>
        </w:numPr>
        <w:spacing w:line="288" w:lineRule="auto"/>
        <w:ind w:left="993" w:hanging="425"/>
        <w:rPr>
          <w:rFonts w:asciiTheme="minorHAnsi" w:hAnsiTheme="minorHAnsi"/>
          <w:sz w:val="22"/>
          <w:szCs w:val="22"/>
        </w:rPr>
      </w:pPr>
      <w:r w:rsidRPr="00B04EA9">
        <w:rPr>
          <w:rFonts w:asciiTheme="minorHAnsi" w:hAnsiTheme="minorHAnsi"/>
          <w:sz w:val="22"/>
          <w:szCs w:val="22"/>
        </w:rPr>
        <w:t>х</w:t>
      </w:r>
      <w:r w:rsidR="00D65D85" w:rsidRPr="00B04EA9">
        <w:rPr>
          <w:rFonts w:asciiTheme="minorHAnsi" w:hAnsiTheme="minorHAnsi"/>
          <w:sz w:val="22"/>
          <w:szCs w:val="22"/>
        </w:rPr>
        <w:t>озяйственные, финансовые договоры, договоры с покупателями и поставщиками.</w:t>
      </w:r>
    </w:p>
    <w:p w:rsidR="00F60328" w:rsidRPr="00F60328" w:rsidRDefault="00F60328" w:rsidP="00F60328">
      <w:pPr>
        <w:pStyle w:val="a6"/>
        <w:tabs>
          <w:tab w:val="num" w:pos="851"/>
        </w:tabs>
        <w:spacing w:line="288" w:lineRule="auto"/>
        <w:ind w:firstLine="709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При проверке были проведены следующие процедуры:</w:t>
      </w:r>
    </w:p>
    <w:p w:rsidR="00F60328" w:rsidRPr="00F60328" w:rsidRDefault="00F60328" w:rsidP="00F60328">
      <w:pPr>
        <w:pStyle w:val="a6"/>
        <w:numPr>
          <w:ilvl w:val="0"/>
          <w:numId w:val="16"/>
        </w:numPr>
        <w:tabs>
          <w:tab w:val="clear" w:pos="1440"/>
          <w:tab w:val="num" w:pos="851"/>
        </w:tabs>
        <w:spacing w:line="288" w:lineRule="auto"/>
        <w:ind w:left="851" w:hanging="284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оценка состояния системы и способов ведения бухгалтерского учета и подготовки бухгалтерской отчетности;</w:t>
      </w:r>
    </w:p>
    <w:p w:rsidR="00F60328" w:rsidRPr="00F60328" w:rsidRDefault="00F60328" w:rsidP="00F60328">
      <w:pPr>
        <w:pStyle w:val="a6"/>
        <w:numPr>
          <w:ilvl w:val="0"/>
          <w:numId w:val="16"/>
        </w:numPr>
        <w:tabs>
          <w:tab w:val="clear" w:pos="1440"/>
          <w:tab w:val="num" w:pos="851"/>
        </w:tabs>
        <w:spacing w:line="288" w:lineRule="auto"/>
        <w:ind w:left="851" w:hanging="284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проверка соблюдения Организацией действующего законодательства и нормативных актов при совершении финансово-хозяйственных операций;</w:t>
      </w:r>
    </w:p>
    <w:p w:rsidR="00F60328" w:rsidRPr="00F60328" w:rsidRDefault="00F60328" w:rsidP="00F60328">
      <w:pPr>
        <w:pStyle w:val="a6"/>
        <w:numPr>
          <w:ilvl w:val="0"/>
          <w:numId w:val="16"/>
        </w:numPr>
        <w:tabs>
          <w:tab w:val="clear" w:pos="1440"/>
          <w:tab w:val="num" w:pos="851"/>
        </w:tabs>
        <w:spacing w:line="288" w:lineRule="auto"/>
        <w:ind w:left="851" w:hanging="284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проверка соблюдения Организацией налогового законодательства;</w:t>
      </w:r>
    </w:p>
    <w:p w:rsidR="00F60328" w:rsidRPr="00F60328" w:rsidRDefault="00F60328" w:rsidP="00F60328">
      <w:pPr>
        <w:pStyle w:val="a6"/>
        <w:numPr>
          <w:ilvl w:val="0"/>
          <w:numId w:val="16"/>
        </w:numPr>
        <w:tabs>
          <w:tab w:val="clear" w:pos="1440"/>
          <w:tab w:val="num" w:pos="851"/>
        </w:tabs>
        <w:spacing w:line="288" w:lineRule="auto"/>
        <w:ind w:left="851" w:hanging="284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проверка и обследование на местности фактически выполненных работ.</w:t>
      </w:r>
    </w:p>
    <w:p w:rsidR="00D65D85" w:rsidRPr="00F60328" w:rsidRDefault="00D65D85" w:rsidP="00D65D85">
      <w:pPr>
        <w:pStyle w:val="a6"/>
        <w:tabs>
          <w:tab w:val="num" w:pos="851"/>
        </w:tabs>
        <w:spacing w:line="288" w:lineRule="auto"/>
        <w:rPr>
          <w:rFonts w:asciiTheme="minorHAnsi" w:hAnsiTheme="minorHAnsi"/>
          <w:sz w:val="22"/>
          <w:szCs w:val="22"/>
        </w:rPr>
      </w:pPr>
    </w:p>
    <w:p w:rsidR="00D65D85" w:rsidRPr="00F60328" w:rsidRDefault="00D65D85" w:rsidP="00B04EA9">
      <w:pPr>
        <w:pStyle w:val="a6"/>
        <w:numPr>
          <w:ilvl w:val="0"/>
          <w:numId w:val="17"/>
        </w:numPr>
        <w:spacing w:line="288" w:lineRule="auto"/>
        <w:rPr>
          <w:rFonts w:asciiTheme="minorHAnsi" w:hAnsiTheme="minorHAnsi"/>
          <w:b/>
          <w:bCs/>
          <w:sz w:val="22"/>
          <w:szCs w:val="22"/>
        </w:rPr>
      </w:pPr>
      <w:r w:rsidRPr="00F60328">
        <w:rPr>
          <w:rFonts w:asciiTheme="minorHAnsi" w:hAnsiTheme="minorHAnsi"/>
          <w:b/>
          <w:bCs/>
          <w:sz w:val="22"/>
          <w:szCs w:val="22"/>
        </w:rPr>
        <w:t>Проверка денежных средств</w:t>
      </w:r>
    </w:p>
    <w:p w:rsidR="00D65D85" w:rsidRPr="00F60328" w:rsidRDefault="00D65D85" w:rsidP="00D65D85">
      <w:pPr>
        <w:pStyle w:val="a6"/>
        <w:spacing w:line="288" w:lineRule="auto"/>
        <w:ind w:firstLine="720"/>
        <w:rPr>
          <w:rFonts w:asciiTheme="minorHAnsi" w:hAnsiTheme="minorHAnsi"/>
          <w:bCs/>
          <w:sz w:val="22"/>
          <w:szCs w:val="22"/>
        </w:rPr>
      </w:pPr>
      <w:r w:rsidRPr="00F60328">
        <w:rPr>
          <w:rFonts w:asciiTheme="minorHAnsi" w:hAnsiTheme="minorHAnsi"/>
          <w:bCs/>
          <w:sz w:val="22"/>
          <w:szCs w:val="22"/>
        </w:rPr>
        <w:t>Целью проверки являлось подтверждение достоверности бухгалтерской отчетности в части отражения в ней показателя «Денежные средства», проверка поступления и расходования денежных средств.</w:t>
      </w:r>
    </w:p>
    <w:p w:rsidR="00D65D85" w:rsidRDefault="00D65D85" w:rsidP="00D65D85">
      <w:pPr>
        <w:pStyle w:val="a6"/>
        <w:spacing w:line="288" w:lineRule="auto"/>
        <w:ind w:firstLine="720"/>
        <w:rPr>
          <w:rFonts w:asciiTheme="minorHAnsi" w:hAnsiTheme="minorHAnsi"/>
          <w:bCs/>
          <w:sz w:val="22"/>
          <w:szCs w:val="22"/>
          <w:u w:val="single"/>
        </w:rPr>
      </w:pPr>
      <w:r w:rsidRPr="00F60328">
        <w:rPr>
          <w:rFonts w:asciiTheme="minorHAnsi" w:hAnsiTheme="minorHAnsi"/>
          <w:bCs/>
          <w:sz w:val="22"/>
          <w:szCs w:val="22"/>
        </w:rPr>
        <w:t xml:space="preserve">По данным бухгалтерского баланса на 31.12.2016 г. сумма по строке 1250 «Денежные средства» </w:t>
      </w:r>
      <w:r w:rsidRPr="00E2713E">
        <w:rPr>
          <w:rFonts w:asciiTheme="minorHAnsi" w:hAnsiTheme="minorHAnsi"/>
          <w:bCs/>
          <w:sz w:val="22"/>
          <w:szCs w:val="22"/>
        </w:rPr>
        <w:t xml:space="preserve">составила </w:t>
      </w:r>
      <w:r w:rsidRPr="00E2713E">
        <w:rPr>
          <w:rFonts w:asciiTheme="minorHAnsi" w:hAnsiTheme="minorHAnsi"/>
          <w:bCs/>
          <w:sz w:val="22"/>
          <w:szCs w:val="22"/>
          <w:u w:val="single"/>
        </w:rPr>
        <w:t>1</w:t>
      </w:r>
      <w:r w:rsidR="00E2713E" w:rsidRPr="00E2713E">
        <w:rPr>
          <w:rFonts w:asciiTheme="minorHAnsi" w:hAnsiTheme="minorHAnsi"/>
          <w:bCs/>
          <w:sz w:val="22"/>
          <w:szCs w:val="22"/>
          <w:u w:val="single"/>
        </w:rPr>
        <w:t>30</w:t>
      </w:r>
      <w:r w:rsidRPr="00E2713E">
        <w:rPr>
          <w:rFonts w:asciiTheme="minorHAnsi" w:hAnsiTheme="minorHAnsi"/>
          <w:bCs/>
          <w:sz w:val="22"/>
          <w:szCs w:val="22"/>
          <w:u w:val="single"/>
        </w:rPr>
        <w:t xml:space="preserve"> тыс. руб.</w:t>
      </w:r>
    </w:p>
    <w:p w:rsidR="00197E27" w:rsidRPr="00F60328" w:rsidRDefault="00197E27" w:rsidP="00D65D85">
      <w:pPr>
        <w:pStyle w:val="a6"/>
        <w:spacing w:line="288" w:lineRule="auto"/>
        <w:ind w:firstLine="720"/>
        <w:rPr>
          <w:rFonts w:asciiTheme="minorHAnsi" w:hAnsiTheme="minorHAnsi"/>
          <w:bCs/>
          <w:sz w:val="22"/>
          <w:szCs w:val="22"/>
          <w:u w:val="single"/>
        </w:rPr>
      </w:pPr>
    </w:p>
    <w:p w:rsidR="00D65D85" w:rsidRPr="00F60328" w:rsidRDefault="00B04EA9" w:rsidP="00B04EA9">
      <w:pPr>
        <w:pStyle w:val="a6"/>
        <w:numPr>
          <w:ilvl w:val="1"/>
          <w:numId w:val="17"/>
        </w:numPr>
        <w:spacing w:line="288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65D85" w:rsidRPr="00F60328">
        <w:rPr>
          <w:rFonts w:asciiTheme="minorHAnsi" w:hAnsiTheme="minorHAnsi"/>
          <w:b/>
          <w:bCs/>
          <w:sz w:val="22"/>
          <w:szCs w:val="22"/>
        </w:rPr>
        <w:t>Проверка кассовых операций</w:t>
      </w:r>
    </w:p>
    <w:p w:rsidR="00D65D85" w:rsidRPr="00F60328" w:rsidRDefault="00D65D85" w:rsidP="00B04EA9">
      <w:pPr>
        <w:pStyle w:val="a6"/>
        <w:widowControl w:val="0"/>
        <w:spacing w:line="288" w:lineRule="auto"/>
        <w:ind w:firstLine="720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Целью проверки являлась проверка соблюдения при совершении операций с денежной наличностью</w:t>
      </w:r>
      <w:r w:rsidR="00B04EA9">
        <w:rPr>
          <w:rFonts w:asciiTheme="minorHAnsi" w:hAnsiTheme="minorHAnsi"/>
          <w:sz w:val="22"/>
          <w:szCs w:val="22"/>
        </w:rPr>
        <w:t>.</w:t>
      </w:r>
      <w:r w:rsidRPr="00F60328">
        <w:rPr>
          <w:rFonts w:asciiTheme="minorHAnsi" w:hAnsiTheme="minorHAnsi"/>
          <w:sz w:val="22"/>
          <w:szCs w:val="22"/>
        </w:rPr>
        <w:t xml:space="preserve"> </w:t>
      </w:r>
    </w:p>
    <w:p w:rsidR="00D65D85" w:rsidRPr="00F60328" w:rsidRDefault="00D65D85" w:rsidP="00D65D85">
      <w:pPr>
        <w:pStyle w:val="a6"/>
        <w:spacing w:line="288" w:lineRule="auto"/>
        <w:ind w:firstLine="567"/>
        <w:rPr>
          <w:rFonts w:asciiTheme="minorHAnsi" w:hAnsiTheme="minorHAnsi"/>
          <w:b/>
          <w:bCs/>
          <w:i/>
          <w:sz w:val="22"/>
          <w:szCs w:val="22"/>
        </w:rPr>
      </w:pPr>
      <w:r w:rsidRPr="00F60328">
        <w:rPr>
          <w:rFonts w:asciiTheme="minorHAnsi" w:hAnsiTheme="minorHAnsi"/>
          <w:b/>
          <w:i/>
          <w:sz w:val="22"/>
          <w:szCs w:val="22"/>
        </w:rPr>
        <w:t>Источники информации</w:t>
      </w:r>
    </w:p>
    <w:p w:rsidR="00D65D85" w:rsidRDefault="00D65D85" w:rsidP="00D65D85">
      <w:pPr>
        <w:pStyle w:val="a6"/>
        <w:numPr>
          <w:ilvl w:val="1"/>
          <w:numId w:val="6"/>
        </w:numPr>
        <w:tabs>
          <w:tab w:val="clear" w:pos="1440"/>
        </w:tabs>
        <w:spacing w:line="288" w:lineRule="auto"/>
        <w:ind w:left="1134"/>
        <w:rPr>
          <w:rFonts w:asciiTheme="minorHAnsi" w:hAnsiTheme="minorHAnsi"/>
          <w:bCs/>
          <w:sz w:val="22"/>
          <w:szCs w:val="22"/>
        </w:rPr>
      </w:pPr>
      <w:r w:rsidRPr="00F60328">
        <w:rPr>
          <w:rFonts w:asciiTheme="minorHAnsi" w:hAnsiTheme="minorHAnsi"/>
          <w:bCs/>
          <w:sz w:val="22"/>
          <w:szCs w:val="22"/>
        </w:rPr>
        <w:t>Бухгалтерские регистр</w:t>
      </w:r>
      <w:r w:rsidR="008D2643">
        <w:rPr>
          <w:rFonts w:asciiTheme="minorHAnsi" w:hAnsiTheme="minorHAnsi"/>
          <w:bCs/>
          <w:sz w:val="22"/>
          <w:szCs w:val="22"/>
        </w:rPr>
        <w:t>ы по счету 50 «Касса»;</w:t>
      </w:r>
    </w:p>
    <w:p w:rsidR="008D2643" w:rsidRPr="00F60328" w:rsidRDefault="008D2643" w:rsidP="00D65D85">
      <w:pPr>
        <w:pStyle w:val="a6"/>
        <w:numPr>
          <w:ilvl w:val="1"/>
          <w:numId w:val="6"/>
        </w:numPr>
        <w:tabs>
          <w:tab w:val="clear" w:pos="1440"/>
        </w:tabs>
        <w:spacing w:line="288" w:lineRule="auto"/>
        <w:ind w:left="113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Кассовая книга и отчеты кассира.</w:t>
      </w:r>
    </w:p>
    <w:p w:rsidR="00D65D85" w:rsidRPr="00E2713E" w:rsidRDefault="00D65D85" w:rsidP="00D65D85">
      <w:pPr>
        <w:pStyle w:val="a6"/>
        <w:spacing w:line="288" w:lineRule="auto"/>
        <w:ind w:left="774"/>
        <w:rPr>
          <w:rFonts w:asciiTheme="minorHAnsi" w:hAnsiTheme="minorHAnsi"/>
          <w:bCs/>
          <w:sz w:val="22"/>
          <w:szCs w:val="22"/>
        </w:rPr>
      </w:pPr>
      <w:r w:rsidRPr="00F60328">
        <w:rPr>
          <w:rFonts w:asciiTheme="minorHAnsi" w:hAnsiTheme="minorHAnsi"/>
          <w:bCs/>
          <w:sz w:val="22"/>
          <w:szCs w:val="22"/>
        </w:rPr>
        <w:t xml:space="preserve">Остаток денежных средств в кассе по состоянию на 01.01.2016 г. </w:t>
      </w:r>
      <w:r w:rsidRPr="00E2713E">
        <w:rPr>
          <w:rFonts w:asciiTheme="minorHAnsi" w:hAnsiTheme="minorHAnsi"/>
          <w:bCs/>
          <w:sz w:val="22"/>
          <w:szCs w:val="22"/>
        </w:rPr>
        <w:t>равен «-» руб.</w:t>
      </w:r>
    </w:p>
    <w:p w:rsidR="00D65D85" w:rsidRPr="00F60328" w:rsidRDefault="00D65D85" w:rsidP="00D65D85">
      <w:pPr>
        <w:pStyle w:val="a6"/>
        <w:spacing w:line="288" w:lineRule="auto"/>
        <w:ind w:left="774"/>
        <w:rPr>
          <w:rFonts w:asciiTheme="minorHAnsi" w:hAnsiTheme="minorHAnsi"/>
          <w:bCs/>
          <w:sz w:val="22"/>
          <w:szCs w:val="22"/>
        </w:rPr>
      </w:pPr>
      <w:r w:rsidRPr="00E2713E">
        <w:rPr>
          <w:rFonts w:asciiTheme="minorHAnsi" w:hAnsiTheme="minorHAnsi"/>
          <w:bCs/>
          <w:sz w:val="22"/>
          <w:szCs w:val="22"/>
        </w:rPr>
        <w:t>Остаток денежных средств в кассе по состоянию на 31.12.2016 г. равен «-» руб.</w:t>
      </w:r>
    </w:p>
    <w:p w:rsidR="00D65D85" w:rsidRDefault="00D65D85" w:rsidP="00D65D85">
      <w:pPr>
        <w:pStyle w:val="a6"/>
        <w:spacing w:line="288" w:lineRule="auto"/>
        <w:ind w:firstLine="708"/>
        <w:rPr>
          <w:rFonts w:asciiTheme="minorHAnsi" w:hAnsiTheme="minorHAnsi"/>
          <w:i/>
          <w:sz w:val="22"/>
          <w:szCs w:val="22"/>
        </w:rPr>
      </w:pPr>
      <w:r w:rsidRPr="00B04EA9">
        <w:rPr>
          <w:rFonts w:asciiTheme="minorHAnsi" w:hAnsiTheme="minorHAnsi"/>
          <w:i/>
          <w:sz w:val="22"/>
          <w:szCs w:val="22"/>
        </w:rPr>
        <w:t>В ходе проверки кассовых операций замечаний не выявлено.</w:t>
      </w:r>
    </w:p>
    <w:p w:rsidR="00197E27" w:rsidRPr="00B04EA9" w:rsidRDefault="00197E27" w:rsidP="00D65D85">
      <w:pPr>
        <w:pStyle w:val="a6"/>
        <w:spacing w:line="288" w:lineRule="auto"/>
        <w:ind w:firstLine="708"/>
        <w:rPr>
          <w:rFonts w:asciiTheme="minorHAnsi" w:hAnsiTheme="minorHAnsi"/>
          <w:sz w:val="22"/>
          <w:szCs w:val="22"/>
        </w:rPr>
      </w:pPr>
    </w:p>
    <w:p w:rsidR="00D65D85" w:rsidRPr="00F60328" w:rsidRDefault="00D65D85" w:rsidP="00B04EA9">
      <w:pPr>
        <w:pStyle w:val="a6"/>
        <w:numPr>
          <w:ilvl w:val="1"/>
          <w:numId w:val="17"/>
        </w:numPr>
        <w:spacing w:line="288" w:lineRule="auto"/>
        <w:rPr>
          <w:rFonts w:asciiTheme="minorHAnsi" w:hAnsiTheme="minorHAnsi"/>
          <w:b/>
          <w:bCs/>
          <w:sz w:val="22"/>
          <w:szCs w:val="22"/>
        </w:rPr>
      </w:pPr>
      <w:r w:rsidRPr="00F60328">
        <w:rPr>
          <w:rFonts w:asciiTheme="minorHAnsi" w:hAnsiTheme="minorHAnsi"/>
          <w:b/>
          <w:bCs/>
          <w:sz w:val="22"/>
          <w:szCs w:val="22"/>
        </w:rPr>
        <w:lastRenderedPageBreak/>
        <w:t>Проверка операций по расчетным счетам</w:t>
      </w:r>
    </w:p>
    <w:p w:rsidR="00D65D85" w:rsidRPr="00F60328" w:rsidRDefault="00D65D85" w:rsidP="00D65D85">
      <w:pPr>
        <w:autoSpaceDE w:val="0"/>
        <w:autoSpaceDN w:val="0"/>
        <w:adjustRightInd w:val="0"/>
        <w:spacing w:line="288" w:lineRule="auto"/>
        <w:ind w:firstLine="540"/>
        <w:jc w:val="both"/>
      </w:pPr>
      <w:r w:rsidRPr="00F60328">
        <w:t xml:space="preserve">Целью </w:t>
      </w:r>
      <w:r w:rsidR="00770233" w:rsidRPr="00F60328">
        <w:t>проверки</w:t>
      </w:r>
      <w:r w:rsidRPr="00F60328">
        <w:t xml:space="preserve"> являлась проверка соблюдения требований законодательства при совершении операций с безналичными денежными средствами.</w:t>
      </w:r>
    </w:p>
    <w:p w:rsidR="00D65D85" w:rsidRPr="00F60328" w:rsidRDefault="00D65D85" w:rsidP="00B04EA9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b/>
          <w:i/>
        </w:rPr>
      </w:pPr>
      <w:r w:rsidRPr="00F60328">
        <w:rPr>
          <w:b/>
          <w:i/>
        </w:rPr>
        <w:t>Источники информации</w:t>
      </w:r>
    </w:p>
    <w:p w:rsidR="00D65D85" w:rsidRPr="00F60328" w:rsidRDefault="00D65D85" w:rsidP="00B04EA9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spacing w:after="0" w:line="288" w:lineRule="auto"/>
        <w:ind w:left="1134"/>
        <w:jc w:val="both"/>
        <w:rPr>
          <w:lang w:eastAsia="ru-RU"/>
        </w:rPr>
      </w:pPr>
      <w:r w:rsidRPr="00F60328">
        <w:rPr>
          <w:lang w:eastAsia="ru-RU"/>
        </w:rPr>
        <w:t>Выписки банковских счетов;</w:t>
      </w:r>
    </w:p>
    <w:p w:rsidR="00D65D85" w:rsidRPr="00F60328" w:rsidRDefault="00D65D85" w:rsidP="00B04EA9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spacing w:after="0" w:line="288" w:lineRule="auto"/>
        <w:ind w:left="1134"/>
        <w:jc w:val="both"/>
        <w:rPr>
          <w:lang w:eastAsia="ru-RU"/>
        </w:rPr>
      </w:pPr>
      <w:r w:rsidRPr="00F60328">
        <w:rPr>
          <w:lang w:eastAsia="ru-RU"/>
        </w:rPr>
        <w:t>Договоры с банками;</w:t>
      </w:r>
    </w:p>
    <w:p w:rsidR="00D65D85" w:rsidRPr="00F60328" w:rsidRDefault="00D65D85" w:rsidP="00B04EA9">
      <w:pPr>
        <w:numPr>
          <w:ilvl w:val="1"/>
          <w:numId w:val="6"/>
        </w:numPr>
        <w:tabs>
          <w:tab w:val="clear" w:pos="1440"/>
        </w:tabs>
        <w:autoSpaceDE w:val="0"/>
        <w:autoSpaceDN w:val="0"/>
        <w:adjustRightInd w:val="0"/>
        <w:spacing w:after="0" w:line="288" w:lineRule="auto"/>
        <w:ind w:left="1134"/>
        <w:jc w:val="both"/>
        <w:rPr>
          <w:lang w:eastAsia="ru-RU"/>
        </w:rPr>
      </w:pPr>
      <w:r w:rsidRPr="00F60328">
        <w:rPr>
          <w:lang w:eastAsia="ru-RU"/>
        </w:rPr>
        <w:t>Бухгалтерские регистры по счету 51 «Расчетный счет».</w:t>
      </w:r>
    </w:p>
    <w:p w:rsidR="00D65D85" w:rsidRPr="00F60328" w:rsidRDefault="00D65D85" w:rsidP="00B04EA9">
      <w:pPr>
        <w:pStyle w:val="a6"/>
        <w:spacing w:line="288" w:lineRule="auto"/>
        <w:ind w:firstLine="709"/>
        <w:rPr>
          <w:rFonts w:asciiTheme="minorHAnsi" w:hAnsiTheme="minorHAnsi"/>
          <w:bCs/>
          <w:sz w:val="22"/>
          <w:szCs w:val="22"/>
        </w:rPr>
      </w:pPr>
      <w:r w:rsidRPr="00F60328">
        <w:rPr>
          <w:rFonts w:asciiTheme="minorHAnsi" w:hAnsiTheme="minorHAnsi"/>
          <w:bCs/>
          <w:sz w:val="22"/>
          <w:szCs w:val="22"/>
        </w:rPr>
        <w:t xml:space="preserve">В соответствии с данными </w:t>
      </w:r>
      <w:proofErr w:type="spellStart"/>
      <w:r w:rsidRPr="00F60328">
        <w:rPr>
          <w:rFonts w:asciiTheme="minorHAnsi" w:hAnsiTheme="minorHAnsi"/>
          <w:bCs/>
          <w:sz w:val="22"/>
          <w:szCs w:val="22"/>
        </w:rPr>
        <w:t>оборотно</w:t>
      </w:r>
      <w:proofErr w:type="spellEnd"/>
      <w:r w:rsidRPr="00F60328">
        <w:rPr>
          <w:rFonts w:asciiTheme="minorHAnsi" w:hAnsiTheme="minorHAnsi"/>
          <w:bCs/>
          <w:sz w:val="22"/>
          <w:szCs w:val="22"/>
        </w:rPr>
        <w:t>-сальдовой ведомости сальдо по счету 51 «Расчетный счет» составляет:</w:t>
      </w:r>
    </w:p>
    <w:p w:rsidR="00D65D85" w:rsidRPr="00E2713E" w:rsidRDefault="00D65D85" w:rsidP="00D65D85">
      <w:pPr>
        <w:pStyle w:val="a6"/>
        <w:spacing w:line="288" w:lineRule="auto"/>
        <w:ind w:firstLine="709"/>
        <w:rPr>
          <w:rFonts w:asciiTheme="minorHAnsi" w:hAnsiTheme="minorHAnsi"/>
          <w:bCs/>
          <w:sz w:val="22"/>
          <w:szCs w:val="22"/>
        </w:rPr>
      </w:pPr>
      <w:r w:rsidRPr="00F60328">
        <w:rPr>
          <w:rFonts w:asciiTheme="minorHAnsi" w:hAnsiTheme="minorHAnsi"/>
          <w:bCs/>
          <w:sz w:val="22"/>
          <w:szCs w:val="22"/>
        </w:rPr>
        <w:t>По состоянию на 01.01.201</w:t>
      </w:r>
      <w:r w:rsidR="00770233" w:rsidRPr="00F60328">
        <w:rPr>
          <w:rFonts w:asciiTheme="minorHAnsi" w:hAnsiTheme="minorHAnsi"/>
          <w:bCs/>
          <w:sz w:val="22"/>
          <w:szCs w:val="22"/>
        </w:rPr>
        <w:t>6</w:t>
      </w:r>
      <w:r w:rsidRPr="00F60328">
        <w:rPr>
          <w:rFonts w:asciiTheme="minorHAnsi" w:hAnsiTheme="minorHAnsi"/>
          <w:bCs/>
          <w:sz w:val="22"/>
          <w:szCs w:val="22"/>
        </w:rPr>
        <w:t xml:space="preserve"> г. – </w:t>
      </w:r>
      <w:r w:rsidR="00E2713E" w:rsidRPr="00E2713E">
        <w:rPr>
          <w:rFonts w:asciiTheme="minorHAnsi" w:hAnsiTheme="minorHAnsi"/>
          <w:bCs/>
          <w:sz w:val="22"/>
          <w:szCs w:val="22"/>
        </w:rPr>
        <w:t>213</w:t>
      </w:r>
      <w:r w:rsidR="00E2713E">
        <w:rPr>
          <w:rFonts w:asciiTheme="minorHAnsi" w:hAnsiTheme="minorHAnsi"/>
          <w:bCs/>
          <w:sz w:val="22"/>
          <w:szCs w:val="22"/>
        </w:rPr>
        <w:t xml:space="preserve"> </w:t>
      </w:r>
      <w:r w:rsidR="00E2713E" w:rsidRPr="00E2713E">
        <w:rPr>
          <w:rFonts w:asciiTheme="minorHAnsi" w:hAnsiTheme="minorHAnsi"/>
          <w:bCs/>
          <w:sz w:val="22"/>
          <w:szCs w:val="22"/>
        </w:rPr>
        <w:t>552,59</w:t>
      </w:r>
      <w:r w:rsidRPr="00E2713E">
        <w:rPr>
          <w:rFonts w:asciiTheme="minorHAnsi" w:hAnsiTheme="minorHAnsi"/>
          <w:bCs/>
          <w:sz w:val="22"/>
          <w:szCs w:val="22"/>
        </w:rPr>
        <w:t xml:space="preserve"> руб.;</w:t>
      </w:r>
    </w:p>
    <w:p w:rsidR="00D65D85" w:rsidRPr="00F60328" w:rsidRDefault="00D65D85" w:rsidP="00D65D85">
      <w:pPr>
        <w:pStyle w:val="a6"/>
        <w:spacing w:line="288" w:lineRule="auto"/>
        <w:ind w:firstLine="709"/>
        <w:rPr>
          <w:rFonts w:asciiTheme="minorHAnsi" w:hAnsiTheme="minorHAnsi"/>
          <w:bCs/>
          <w:sz w:val="22"/>
          <w:szCs w:val="22"/>
        </w:rPr>
      </w:pPr>
      <w:r w:rsidRPr="00E2713E">
        <w:rPr>
          <w:rFonts w:asciiTheme="minorHAnsi" w:hAnsiTheme="minorHAnsi"/>
          <w:bCs/>
          <w:sz w:val="22"/>
          <w:szCs w:val="22"/>
        </w:rPr>
        <w:t>По состоянию на 31.12.20</w:t>
      </w:r>
      <w:r w:rsidR="00770233" w:rsidRPr="00E2713E">
        <w:rPr>
          <w:rFonts w:asciiTheme="minorHAnsi" w:hAnsiTheme="minorHAnsi"/>
          <w:bCs/>
          <w:sz w:val="22"/>
          <w:szCs w:val="22"/>
        </w:rPr>
        <w:t>16</w:t>
      </w:r>
      <w:r w:rsidRPr="00E2713E">
        <w:rPr>
          <w:rFonts w:asciiTheme="minorHAnsi" w:hAnsiTheme="minorHAnsi"/>
          <w:bCs/>
          <w:sz w:val="22"/>
          <w:szCs w:val="22"/>
        </w:rPr>
        <w:t xml:space="preserve"> г. – 1</w:t>
      </w:r>
      <w:r w:rsidR="00E2713E" w:rsidRPr="00E2713E">
        <w:rPr>
          <w:rFonts w:asciiTheme="minorHAnsi" w:hAnsiTheme="minorHAnsi"/>
          <w:bCs/>
          <w:sz w:val="22"/>
          <w:szCs w:val="22"/>
        </w:rPr>
        <w:t>29</w:t>
      </w:r>
      <w:r w:rsidR="00E2713E">
        <w:rPr>
          <w:rFonts w:asciiTheme="minorHAnsi" w:hAnsiTheme="minorHAnsi"/>
          <w:bCs/>
          <w:sz w:val="22"/>
          <w:szCs w:val="22"/>
        </w:rPr>
        <w:t xml:space="preserve"> </w:t>
      </w:r>
      <w:r w:rsidR="00E2713E" w:rsidRPr="00E2713E">
        <w:rPr>
          <w:rFonts w:asciiTheme="minorHAnsi" w:hAnsiTheme="minorHAnsi"/>
          <w:bCs/>
          <w:sz w:val="22"/>
          <w:szCs w:val="22"/>
        </w:rPr>
        <w:t>795</w:t>
      </w:r>
      <w:r w:rsidRPr="00E2713E">
        <w:rPr>
          <w:rFonts w:asciiTheme="minorHAnsi" w:hAnsiTheme="minorHAnsi"/>
          <w:bCs/>
          <w:sz w:val="22"/>
          <w:szCs w:val="22"/>
        </w:rPr>
        <w:t>,</w:t>
      </w:r>
      <w:r w:rsidR="00E2713E" w:rsidRPr="00E2713E">
        <w:rPr>
          <w:rFonts w:asciiTheme="minorHAnsi" w:hAnsiTheme="minorHAnsi"/>
          <w:bCs/>
          <w:sz w:val="22"/>
          <w:szCs w:val="22"/>
        </w:rPr>
        <w:t>04</w:t>
      </w:r>
      <w:r w:rsidRPr="00E2713E">
        <w:rPr>
          <w:rFonts w:asciiTheme="minorHAnsi" w:hAnsiTheme="minorHAnsi"/>
          <w:bCs/>
          <w:sz w:val="22"/>
          <w:szCs w:val="22"/>
        </w:rPr>
        <w:t xml:space="preserve"> руб.</w:t>
      </w:r>
    </w:p>
    <w:p w:rsidR="00D65D85" w:rsidRPr="00F60328" w:rsidRDefault="00D65D85" w:rsidP="00D65D85">
      <w:pPr>
        <w:pStyle w:val="a6"/>
        <w:spacing w:line="288" w:lineRule="auto"/>
        <w:ind w:firstLine="709"/>
        <w:rPr>
          <w:rFonts w:asciiTheme="minorHAnsi" w:hAnsiTheme="minorHAnsi"/>
          <w:bCs/>
          <w:sz w:val="22"/>
          <w:szCs w:val="22"/>
        </w:rPr>
      </w:pPr>
      <w:r w:rsidRPr="00F60328">
        <w:rPr>
          <w:rFonts w:asciiTheme="minorHAnsi" w:hAnsiTheme="minorHAnsi"/>
          <w:bCs/>
          <w:sz w:val="22"/>
          <w:szCs w:val="22"/>
        </w:rPr>
        <w:t>В результате проверки установлено следующее:</w:t>
      </w:r>
    </w:p>
    <w:p w:rsidR="00D65D85" w:rsidRPr="00F60328" w:rsidRDefault="00D65D85" w:rsidP="00D65D85">
      <w:pPr>
        <w:pStyle w:val="a6"/>
        <w:spacing w:line="288" w:lineRule="auto"/>
        <w:ind w:firstLine="709"/>
        <w:rPr>
          <w:rFonts w:asciiTheme="minorHAnsi" w:hAnsiTheme="minorHAnsi"/>
          <w:bCs/>
          <w:sz w:val="22"/>
          <w:szCs w:val="22"/>
        </w:rPr>
      </w:pPr>
      <w:r w:rsidRPr="00F60328">
        <w:rPr>
          <w:rFonts w:asciiTheme="minorHAnsi" w:hAnsiTheme="minorHAnsi"/>
          <w:bCs/>
          <w:sz w:val="22"/>
          <w:szCs w:val="22"/>
        </w:rPr>
        <w:t>Остатки денежных средств по данным выписок банка соответствуют остаткам, отраженным в бухгалтерском учете и отчетности.</w:t>
      </w:r>
    </w:p>
    <w:p w:rsidR="00D65D85" w:rsidRPr="00F60328" w:rsidRDefault="00D65D85" w:rsidP="00D65D85">
      <w:pPr>
        <w:pStyle w:val="a6"/>
        <w:spacing w:line="288" w:lineRule="auto"/>
        <w:ind w:firstLine="709"/>
        <w:rPr>
          <w:rFonts w:asciiTheme="minorHAnsi" w:hAnsiTheme="minorHAnsi"/>
          <w:bCs/>
          <w:i/>
          <w:sz w:val="22"/>
          <w:szCs w:val="22"/>
          <w:u w:val="single"/>
        </w:rPr>
      </w:pPr>
      <w:r w:rsidRPr="00F60328">
        <w:rPr>
          <w:rFonts w:asciiTheme="minorHAnsi" w:hAnsiTheme="minorHAnsi"/>
          <w:bCs/>
          <w:i/>
          <w:sz w:val="22"/>
          <w:szCs w:val="22"/>
          <w:u w:val="single"/>
        </w:rPr>
        <w:t>Вывод:</w:t>
      </w:r>
    </w:p>
    <w:p w:rsidR="00D65D85" w:rsidRDefault="00D65D85" w:rsidP="00D65D85">
      <w:pPr>
        <w:pStyle w:val="a6"/>
        <w:spacing w:line="288" w:lineRule="auto"/>
        <w:ind w:firstLine="709"/>
        <w:rPr>
          <w:rFonts w:asciiTheme="minorHAnsi" w:hAnsiTheme="minorHAnsi"/>
          <w:bCs/>
          <w:sz w:val="22"/>
          <w:szCs w:val="22"/>
        </w:rPr>
      </w:pPr>
      <w:r w:rsidRPr="00F60328">
        <w:rPr>
          <w:rFonts w:asciiTheme="minorHAnsi" w:hAnsiTheme="minorHAnsi"/>
          <w:bCs/>
          <w:sz w:val="22"/>
          <w:szCs w:val="22"/>
        </w:rPr>
        <w:t>Проверкой соответствующих показателей бухгалтерского баланса по статьям учета денежных средств, регистров бухгалтерского учета и выписок банка расхождений не установлено. Нарушений по порядку ведения операций по расчетному счету не установлено.</w:t>
      </w:r>
    </w:p>
    <w:p w:rsidR="00197E27" w:rsidRPr="00F60328" w:rsidRDefault="00197E27" w:rsidP="00D65D85">
      <w:pPr>
        <w:pStyle w:val="a6"/>
        <w:spacing w:line="288" w:lineRule="auto"/>
        <w:ind w:firstLine="709"/>
        <w:rPr>
          <w:rFonts w:asciiTheme="minorHAnsi" w:hAnsiTheme="minorHAnsi"/>
          <w:bCs/>
          <w:sz w:val="22"/>
          <w:szCs w:val="22"/>
        </w:rPr>
      </w:pPr>
    </w:p>
    <w:p w:rsidR="00A70734" w:rsidRPr="00F60328" w:rsidRDefault="00A70734" w:rsidP="00B04EA9">
      <w:pPr>
        <w:pStyle w:val="a6"/>
        <w:numPr>
          <w:ilvl w:val="0"/>
          <w:numId w:val="17"/>
        </w:numPr>
        <w:spacing w:line="288" w:lineRule="auto"/>
        <w:rPr>
          <w:rFonts w:asciiTheme="minorHAnsi" w:hAnsiTheme="minorHAnsi"/>
          <w:b/>
          <w:bCs/>
          <w:sz w:val="22"/>
          <w:szCs w:val="22"/>
        </w:rPr>
      </w:pPr>
      <w:r w:rsidRPr="00F60328">
        <w:rPr>
          <w:rFonts w:asciiTheme="minorHAnsi" w:hAnsiTheme="minorHAnsi"/>
          <w:b/>
          <w:bCs/>
          <w:sz w:val="22"/>
          <w:szCs w:val="22"/>
        </w:rPr>
        <w:t>Проверка дебиторской задолженности</w:t>
      </w:r>
    </w:p>
    <w:p w:rsidR="00A70734" w:rsidRPr="00F60328" w:rsidRDefault="00A70734" w:rsidP="00A70734">
      <w:pPr>
        <w:pStyle w:val="a6"/>
        <w:spacing w:line="288" w:lineRule="auto"/>
        <w:ind w:firstLine="720"/>
        <w:rPr>
          <w:rFonts w:asciiTheme="minorHAnsi" w:hAnsiTheme="minorHAnsi"/>
          <w:b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 xml:space="preserve">По данным бухгалтерского баланса (форма № 1 годовой бухгалтерской отчетности) на 31.12.2016 г. сумма по строке 1230 «Дебиторская задолженность» </w:t>
      </w:r>
      <w:r w:rsidRPr="00E2713E">
        <w:rPr>
          <w:rFonts w:asciiTheme="minorHAnsi" w:hAnsiTheme="minorHAnsi"/>
          <w:sz w:val="22"/>
          <w:szCs w:val="22"/>
        </w:rPr>
        <w:t xml:space="preserve">составила </w:t>
      </w:r>
      <w:r w:rsidR="00E2713E" w:rsidRPr="00E2713E">
        <w:rPr>
          <w:rFonts w:asciiTheme="minorHAnsi" w:hAnsiTheme="minorHAnsi"/>
          <w:sz w:val="22"/>
          <w:szCs w:val="22"/>
        </w:rPr>
        <w:t>2786</w:t>
      </w:r>
      <w:r w:rsidRPr="00E2713E">
        <w:rPr>
          <w:rFonts w:asciiTheme="minorHAnsi" w:hAnsiTheme="minorHAnsi"/>
          <w:sz w:val="22"/>
          <w:szCs w:val="22"/>
          <w:u w:val="single"/>
        </w:rPr>
        <w:t xml:space="preserve"> тыс. руб.</w:t>
      </w:r>
    </w:p>
    <w:p w:rsidR="00A70734" w:rsidRPr="00F60328" w:rsidRDefault="00A70734" w:rsidP="00A70734">
      <w:pPr>
        <w:pStyle w:val="a6"/>
        <w:spacing w:line="288" w:lineRule="auto"/>
        <w:ind w:firstLine="709"/>
        <w:rPr>
          <w:rFonts w:asciiTheme="minorHAnsi" w:hAnsiTheme="minorHAnsi"/>
          <w:b/>
          <w:i/>
          <w:sz w:val="22"/>
          <w:szCs w:val="22"/>
        </w:rPr>
      </w:pPr>
      <w:r w:rsidRPr="00F60328">
        <w:rPr>
          <w:rFonts w:asciiTheme="minorHAnsi" w:hAnsiTheme="minorHAnsi"/>
          <w:b/>
          <w:i/>
          <w:sz w:val="22"/>
          <w:szCs w:val="22"/>
        </w:rPr>
        <w:t>Источники информации:</w:t>
      </w:r>
    </w:p>
    <w:p w:rsidR="00A70734" w:rsidRPr="00F60328" w:rsidRDefault="00A70734" w:rsidP="00A70734">
      <w:pPr>
        <w:pStyle w:val="a6"/>
        <w:numPr>
          <w:ilvl w:val="0"/>
          <w:numId w:val="11"/>
        </w:numPr>
        <w:tabs>
          <w:tab w:val="clear" w:pos="1440"/>
          <w:tab w:val="num" w:pos="709"/>
        </w:tabs>
        <w:spacing w:line="288" w:lineRule="auto"/>
        <w:ind w:left="1134"/>
        <w:rPr>
          <w:rFonts w:asciiTheme="minorHAnsi" w:hAnsiTheme="minorHAnsi"/>
          <w:b/>
          <w:i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банковские документы;</w:t>
      </w:r>
    </w:p>
    <w:p w:rsidR="00A70734" w:rsidRPr="00F60328" w:rsidRDefault="00A70734" w:rsidP="00A70734">
      <w:pPr>
        <w:pStyle w:val="a6"/>
        <w:numPr>
          <w:ilvl w:val="0"/>
          <w:numId w:val="11"/>
        </w:numPr>
        <w:tabs>
          <w:tab w:val="clear" w:pos="1440"/>
          <w:tab w:val="num" w:pos="709"/>
        </w:tabs>
        <w:spacing w:line="288" w:lineRule="auto"/>
        <w:ind w:left="1134"/>
        <w:rPr>
          <w:rFonts w:asciiTheme="minorHAnsi" w:hAnsiTheme="minorHAnsi"/>
          <w:b/>
          <w:i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 xml:space="preserve">бухгалтерские регистры по </w:t>
      </w:r>
      <w:proofErr w:type="spellStart"/>
      <w:r w:rsidRPr="00F60328">
        <w:rPr>
          <w:rFonts w:asciiTheme="minorHAnsi" w:hAnsiTheme="minorHAnsi"/>
          <w:sz w:val="22"/>
          <w:szCs w:val="22"/>
        </w:rPr>
        <w:t>субсчетам</w:t>
      </w:r>
      <w:proofErr w:type="spellEnd"/>
      <w:r w:rsidRPr="00F60328">
        <w:rPr>
          <w:rFonts w:asciiTheme="minorHAnsi" w:hAnsiTheme="minorHAnsi"/>
          <w:sz w:val="22"/>
          <w:szCs w:val="22"/>
        </w:rPr>
        <w:t xml:space="preserve"> 68, 69, 76;</w:t>
      </w:r>
    </w:p>
    <w:p w:rsidR="00A70734" w:rsidRPr="00F60328" w:rsidRDefault="00A70734" w:rsidP="00A70734">
      <w:pPr>
        <w:pStyle w:val="a6"/>
        <w:numPr>
          <w:ilvl w:val="0"/>
          <w:numId w:val="11"/>
        </w:numPr>
        <w:tabs>
          <w:tab w:val="clear" w:pos="1440"/>
          <w:tab w:val="num" w:pos="709"/>
        </w:tabs>
        <w:spacing w:line="288" w:lineRule="auto"/>
        <w:ind w:left="1134"/>
        <w:rPr>
          <w:rFonts w:asciiTheme="minorHAnsi" w:hAnsiTheme="minorHAnsi"/>
          <w:b/>
          <w:i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хозяйственные договоры;</w:t>
      </w:r>
    </w:p>
    <w:p w:rsidR="00A70734" w:rsidRPr="00F60328" w:rsidRDefault="00A70734" w:rsidP="00A70734">
      <w:pPr>
        <w:pStyle w:val="a6"/>
        <w:numPr>
          <w:ilvl w:val="0"/>
          <w:numId w:val="11"/>
        </w:numPr>
        <w:tabs>
          <w:tab w:val="clear" w:pos="1440"/>
          <w:tab w:val="num" w:pos="709"/>
        </w:tabs>
        <w:spacing w:line="288" w:lineRule="auto"/>
        <w:ind w:left="1134"/>
        <w:rPr>
          <w:rFonts w:asciiTheme="minorHAnsi" w:hAnsiTheme="minorHAnsi"/>
          <w:b/>
          <w:i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иные документы.</w:t>
      </w:r>
    </w:p>
    <w:p w:rsidR="00A70734" w:rsidRPr="00F60328" w:rsidRDefault="00A70734" w:rsidP="00A70734">
      <w:pPr>
        <w:pStyle w:val="a6"/>
        <w:spacing w:line="288" w:lineRule="auto"/>
        <w:ind w:left="774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 xml:space="preserve">В ходе </w:t>
      </w:r>
      <w:r w:rsidR="00B04EA9">
        <w:rPr>
          <w:rFonts w:asciiTheme="minorHAnsi" w:hAnsiTheme="minorHAnsi"/>
          <w:sz w:val="22"/>
          <w:szCs w:val="22"/>
        </w:rPr>
        <w:t>проверки</w:t>
      </w:r>
      <w:r w:rsidRPr="00F60328">
        <w:rPr>
          <w:rFonts w:asciiTheme="minorHAnsi" w:hAnsiTheme="minorHAnsi"/>
          <w:sz w:val="22"/>
          <w:szCs w:val="22"/>
        </w:rPr>
        <w:t xml:space="preserve"> установлено, что:</w:t>
      </w:r>
    </w:p>
    <w:p w:rsidR="00A70734" w:rsidRPr="00F60328" w:rsidRDefault="00A70734" w:rsidP="00A70734">
      <w:pPr>
        <w:pStyle w:val="a6"/>
        <w:numPr>
          <w:ilvl w:val="0"/>
          <w:numId w:val="12"/>
        </w:numPr>
        <w:tabs>
          <w:tab w:val="clear" w:pos="1440"/>
          <w:tab w:val="num" w:pos="709"/>
        </w:tabs>
        <w:spacing w:line="288" w:lineRule="auto"/>
        <w:ind w:left="1134"/>
        <w:rPr>
          <w:rFonts w:asciiTheme="minorHAnsi" w:hAnsiTheme="minorHAnsi"/>
          <w:b/>
          <w:i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по счету 68 «Расчеты с бюджетом» учтены расчеты по налогам;</w:t>
      </w:r>
    </w:p>
    <w:p w:rsidR="00A70734" w:rsidRPr="00F60328" w:rsidRDefault="00A70734" w:rsidP="00A70734">
      <w:pPr>
        <w:pStyle w:val="a6"/>
        <w:numPr>
          <w:ilvl w:val="0"/>
          <w:numId w:val="12"/>
        </w:numPr>
        <w:tabs>
          <w:tab w:val="clear" w:pos="1440"/>
          <w:tab w:val="num" w:pos="709"/>
        </w:tabs>
        <w:spacing w:line="288" w:lineRule="auto"/>
        <w:ind w:left="1134"/>
        <w:rPr>
          <w:rFonts w:asciiTheme="minorHAnsi" w:hAnsiTheme="minorHAnsi"/>
          <w:b/>
          <w:i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по счету 69 «Расчеты по социальному страхованию» учтены расчеты по страховым взносам в Пенсионный Фонд РФ, Фонд социального страхования РФ, Фонд обязательного медицинского страхования, Фонд страхования от несчастных случаев на производстве;</w:t>
      </w:r>
    </w:p>
    <w:p w:rsidR="00A70734" w:rsidRPr="00F60328" w:rsidRDefault="00A70734" w:rsidP="00A70734">
      <w:pPr>
        <w:pStyle w:val="a6"/>
        <w:numPr>
          <w:ilvl w:val="0"/>
          <w:numId w:val="12"/>
        </w:numPr>
        <w:tabs>
          <w:tab w:val="clear" w:pos="1440"/>
          <w:tab w:val="num" w:pos="709"/>
        </w:tabs>
        <w:spacing w:line="288" w:lineRule="auto"/>
        <w:ind w:left="1134"/>
        <w:rPr>
          <w:rFonts w:asciiTheme="minorHAnsi" w:hAnsiTheme="minorHAnsi"/>
          <w:b/>
          <w:i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по счету 71 «Расчеты с подотчетными лицами» учтены расчеты с подотчетными лицами по выданным под отчет денежным средствам;</w:t>
      </w:r>
    </w:p>
    <w:p w:rsidR="00A70734" w:rsidRPr="00F60328" w:rsidRDefault="00A70734" w:rsidP="00A70734">
      <w:pPr>
        <w:pStyle w:val="a6"/>
        <w:numPr>
          <w:ilvl w:val="0"/>
          <w:numId w:val="12"/>
        </w:numPr>
        <w:tabs>
          <w:tab w:val="clear" w:pos="1440"/>
          <w:tab w:val="num" w:pos="709"/>
        </w:tabs>
        <w:spacing w:line="288" w:lineRule="auto"/>
        <w:ind w:left="1134"/>
        <w:rPr>
          <w:rFonts w:asciiTheme="minorHAnsi" w:hAnsiTheme="minorHAnsi"/>
          <w:b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по счету 76 «Прочие дебиторы» были учтены расчеты с членами СНТ «</w:t>
      </w:r>
      <w:proofErr w:type="spellStart"/>
      <w:r w:rsidRPr="00F60328">
        <w:rPr>
          <w:rFonts w:asciiTheme="minorHAnsi" w:hAnsiTheme="minorHAnsi"/>
          <w:sz w:val="22"/>
          <w:szCs w:val="22"/>
        </w:rPr>
        <w:t>Воейково</w:t>
      </w:r>
      <w:proofErr w:type="spellEnd"/>
      <w:r w:rsidRPr="00F60328">
        <w:rPr>
          <w:rFonts w:asciiTheme="minorHAnsi" w:hAnsiTheme="minorHAnsi"/>
          <w:sz w:val="22"/>
          <w:szCs w:val="22"/>
        </w:rPr>
        <w:t>» по операциям внесения членских и целевых взносов.</w:t>
      </w:r>
    </w:p>
    <w:p w:rsidR="00A70734" w:rsidRPr="00F60328" w:rsidRDefault="00A70734" w:rsidP="00B04EA9">
      <w:pPr>
        <w:pStyle w:val="a6"/>
        <w:spacing w:line="288" w:lineRule="auto"/>
        <w:ind w:left="1134"/>
        <w:rPr>
          <w:rFonts w:asciiTheme="minorHAnsi" w:hAnsiTheme="minorHAnsi"/>
          <w:i/>
          <w:sz w:val="22"/>
          <w:szCs w:val="22"/>
        </w:rPr>
      </w:pPr>
      <w:r w:rsidRPr="00F60328">
        <w:rPr>
          <w:rFonts w:asciiTheme="minorHAnsi" w:hAnsiTheme="minorHAnsi"/>
          <w:b/>
          <w:sz w:val="22"/>
          <w:szCs w:val="22"/>
        </w:rPr>
        <w:t xml:space="preserve"> </w:t>
      </w:r>
      <w:r w:rsidRPr="00F60328">
        <w:rPr>
          <w:rFonts w:asciiTheme="minorHAnsi" w:hAnsiTheme="minorHAnsi"/>
          <w:i/>
          <w:sz w:val="22"/>
          <w:szCs w:val="22"/>
        </w:rPr>
        <w:t>В ходе проведения проверки расчетов с прочими дебиторами замечаний выявлено</w:t>
      </w:r>
      <w:r w:rsidR="00E2713E">
        <w:rPr>
          <w:rFonts w:asciiTheme="minorHAnsi" w:hAnsiTheme="minorHAnsi"/>
          <w:i/>
          <w:sz w:val="22"/>
          <w:szCs w:val="22"/>
        </w:rPr>
        <w:t xml:space="preserve"> наличие просроченной задолженности членов СНТ по целевым и членским взносам за 2016, 2015, 2014 года и ранее. Размер дебиторской задолженности по состоянию на 31.12.2016 составляет 1 954 730, 13 рублей</w:t>
      </w:r>
      <w:r w:rsidRPr="00F60328">
        <w:rPr>
          <w:rFonts w:asciiTheme="minorHAnsi" w:hAnsiTheme="minorHAnsi"/>
          <w:i/>
          <w:sz w:val="22"/>
          <w:szCs w:val="22"/>
        </w:rPr>
        <w:t>.</w:t>
      </w:r>
    </w:p>
    <w:p w:rsidR="008D2643" w:rsidRPr="00912350" w:rsidRDefault="008D2643" w:rsidP="008D2643">
      <w:pPr>
        <w:spacing w:after="0" w:line="288" w:lineRule="auto"/>
        <w:jc w:val="both"/>
        <w:rPr>
          <w:i/>
          <w:iCs/>
          <w:u w:val="single"/>
        </w:rPr>
      </w:pPr>
      <w:r w:rsidRPr="00912350">
        <w:rPr>
          <w:i/>
          <w:iCs/>
          <w:u w:val="single"/>
        </w:rPr>
        <w:t>Рекомендации</w:t>
      </w:r>
    </w:p>
    <w:p w:rsidR="008D2643" w:rsidRPr="00B04EA9" w:rsidRDefault="008D2643" w:rsidP="008D2643">
      <w:pPr>
        <w:pStyle w:val="a6"/>
        <w:spacing w:line="288" w:lineRule="auto"/>
        <w:ind w:firstLine="709"/>
        <w:rPr>
          <w:rFonts w:asciiTheme="minorHAnsi" w:hAnsiTheme="minorHAnsi"/>
          <w:bCs/>
          <w:color w:val="C00000"/>
          <w:sz w:val="22"/>
          <w:szCs w:val="22"/>
        </w:rPr>
      </w:pPr>
      <w:r w:rsidRPr="00F60328">
        <w:rPr>
          <w:rFonts w:asciiTheme="minorHAnsi" w:hAnsiTheme="minorHAnsi"/>
          <w:i/>
          <w:sz w:val="22"/>
          <w:szCs w:val="22"/>
        </w:rPr>
        <w:t xml:space="preserve">Правлению рекомендовано </w:t>
      </w:r>
      <w:r>
        <w:rPr>
          <w:rFonts w:asciiTheme="minorHAnsi" w:hAnsiTheme="minorHAnsi"/>
          <w:i/>
          <w:sz w:val="22"/>
          <w:szCs w:val="22"/>
        </w:rPr>
        <w:t>истребовать просроченную задолженность по членским и целевым взносам, в том числе путем подачи исковых заявлений в суд.</w:t>
      </w:r>
    </w:p>
    <w:p w:rsidR="00A70734" w:rsidRPr="00F60328" w:rsidRDefault="005A32F8" w:rsidP="00912350">
      <w:pPr>
        <w:pStyle w:val="a6"/>
        <w:numPr>
          <w:ilvl w:val="0"/>
          <w:numId w:val="17"/>
        </w:numPr>
        <w:spacing w:line="288" w:lineRule="auto"/>
        <w:rPr>
          <w:rFonts w:asciiTheme="minorHAnsi" w:hAnsiTheme="minorHAnsi"/>
          <w:b/>
          <w:sz w:val="22"/>
          <w:szCs w:val="22"/>
        </w:rPr>
      </w:pPr>
      <w:r w:rsidRPr="00F60328">
        <w:rPr>
          <w:rFonts w:asciiTheme="minorHAnsi" w:hAnsiTheme="minorHAnsi"/>
          <w:b/>
          <w:sz w:val="22"/>
          <w:szCs w:val="22"/>
        </w:rPr>
        <w:lastRenderedPageBreak/>
        <w:t>Проверк</w:t>
      </w:r>
      <w:r w:rsidR="00912350">
        <w:rPr>
          <w:rFonts w:asciiTheme="minorHAnsi" w:hAnsiTheme="minorHAnsi"/>
          <w:b/>
          <w:sz w:val="22"/>
          <w:szCs w:val="22"/>
        </w:rPr>
        <w:t>а</w:t>
      </w:r>
      <w:r w:rsidR="00A70734" w:rsidRPr="00F60328">
        <w:rPr>
          <w:rFonts w:asciiTheme="minorHAnsi" w:hAnsiTheme="minorHAnsi"/>
          <w:b/>
          <w:sz w:val="22"/>
          <w:szCs w:val="22"/>
        </w:rPr>
        <w:t xml:space="preserve"> кредиторской задолженности</w:t>
      </w:r>
    </w:p>
    <w:p w:rsidR="00A70734" w:rsidRPr="00F60328" w:rsidRDefault="00A70734" w:rsidP="00A70734">
      <w:pPr>
        <w:pStyle w:val="a6"/>
        <w:spacing w:line="288" w:lineRule="auto"/>
        <w:ind w:firstLine="720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 xml:space="preserve">Целью </w:t>
      </w:r>
      <w:r w:rsidR="005A32F8" w:rsidRPr="00F60328">
        <w:rPr>
          <w:rFonts w:asciiTheme="minorHAnsi" w:hAnsiTheme="minorHAnsi"/>
          <w:sz w:val="22"/>
          <w:szCs w:val="22"/>
        </w:rPr>
        <w:t>проверки</w:t>
      </w:r>
      <w:r w:rsidRPr="00F60328">
        <w:rPr>
          <w:rFonts w:asciiTheme="minorHAnsi" w:hAnsiTheme="minorHAnsi"/>
          <w:sz w:val="22"/>
          <w:szCs w:val="22"/>
        </w:rPr>
        <w:t xml:space="preserve"> являлось подтверждение достоверности бухгалтерской отчетности в части отражения в ней показателя «Кредиторская задолженность».</w:t>
      </w:r>
    </w:p>
    <w:p w:rsidR="00A70734" w:rsidRPr="00F60328" w:rsidRDefault="00A70734" w:rsidP="00A70734">
      <w:pPr>
        <w:pStyle w:val="a6"/>
        <w:spacing w:line="288" w:lineRule="auto"/>
        <w:ind w:firstLine="720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По данным бухгалтерского баланса на 31.12.201</w:t>
      </w:r>
      <w:r w:rsidR="005A32F8" w:rsidRPr="00F60328">
        <w:rPr>
          <w:rFonts w:asciiTheme="minorHAnsi" w:hAnsiTheme="minorHAnsi"/>
          <w:sz w:val="22"/>
          <w:szCs w:val="22"/>
        </w:rPr>
        <w:t>6</w:t>
      </w:r>
      <w:r w:rsidRPr="00F60328">
        <w:rPr>
          <w:rFonts w:asciiTheme="minorHAnsi" w:hAnsiTheme="minorHAnsi"/>
          <w:sz w:val="22"/>
          <w:szCs w:val="22"/>
        </w:rPr>
        <w:t xml:space="preserve"> г. сумма по строке 1520 «Кредиторская задолженность» </w:t>
      </w:r>
      <w:r w:rsidRPr="00E2713E">
        <w:rPr>
          <w:rFonts w:asciiTheme="minorHAnsi" w:hAnsiTheme="minorHAnsi"/>
          <w:sz w:val="22"/>
          <w:szCs w:val="22"/>
        </w:rPr>
        <w:t>составила 1</w:t>
      </w:r>
      <w:r w:rsidR="00E2713E" w:rsidRPr="00E2713E">
        <w:rPr>
          <w:rFonts w:asciiTheme="minorHAnsi" w:hAnsiTheme="minorHAnsi"/>
          <w:sz w:val="22"/>
          <w:szCs w:val="22"/>
        </w:rPr>
        <w:t>9</w:t>
      </w:r>
      <w:r w:rsidRPr="00E2713E">
        <w:rPr>
          <w:rFonts w:asciiTheme="minorHAnsi" w:hAnsiTheme="minorHAnsi"/>
          <w:sz w:val="22"/>
          <w:szCs w:val="22"/>
        </w:rPr>
        <w:t>2 тыс. руб.</w:t>
      </w:r>
    </w:p>
    <w:p w:rsidR="00A70734" w:rsidRPr="00F60328" w:rsidRDefault="00A70734" w:rsidP="00A70734">
      <w:pPr>
        <w:pStyle w:val="a6"/>
        <w:spacing w:line="288" w:lineRule="auto"/>
        <w:ind w:firstLine="720"/>
        <w:rPr>
          <w:rFonts w:asciiTheme="minorHAnsi" w:hAnsiTheme="minorHAnsi"/>
          <w:b/>
          <w:i/>
          <w:sz w:val="22"/>
          <w:szCs w:val="22"/>
        </w:rPr>
      </w:pPr>
      <w:r w:rsidRPr="00F60328">
        <w:rPr>
          <w:rFonts w:asciiTheme="minorHAnsi" w:hAnsiTheme="minorHAnsi"/>
          <w:b/>
          <w:i/>
          <w:sz w:val="22"/>
          <w:szCs w:val="22"/>
        </w:rPr>
        <w:t>Источники информации</w:t>
      </w:r>
    </w:p>
    <w:p w:rsidR="00A70734" w:rsidRPr="00F60328" w:rsidRDefault="00A70734" w:rsidP="00A70734">
      <w:pPr>
        <w:pStyle w:val="a6"/>
        <w:numPr>
          <w:ilvl w:val="1"/>
          <w:numId w:val="13"/>
        </w:numPr>
        <w:spacing w:line="288" w:lineRule="auto"/>
        <w:ind w:left="1134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Регистры синтетического и аналитического учета расчетов с поставщиками и подрядчиками по счету 60 «Расчеты с поставщиками и подрядчиками»;</w:t>
      </w:r>
    </w:p>
    <w:p w:rsidR="00A70734" w:rsidRPr="00F60328" w:rsidRDefault="00A70734" w:rsidP="00A70734">
      <w:pPr>
        <w:pStyle w:val="a6"/>
        <w:numPr>
          <w:ilvl w:val="1"/>
          <w:numId w:val="13"/>
        </w:numPr>
        <w:spacing w:line="288" w:lineRule="auto"/>
        <w:ind w:left="1134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Банковские документы;</w:t>
      </w:r>
    </w:p>
    <w:p w:rsidR="00A70734" w:rsidRPr="00F60328" w:rsidRDefault="00A70734" w:rsidP="00A70734">
      <w:pPr>
        <w:pStyle w:val="a6"/>
        <w:numPr>
          <w:ilvl w:val="1"/>
          <w:numId w:val="13"/>
        </w:numPr>
        <w:spacing w:line="288" w:lineRule="auto"/>
        <w:ind w:left="1134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Счета и счета-фактуры;</w:t>
      </w:r>
    </w:p>
    <w:p w:rsidR="00A70734" w:rsidRPr="00F60328" w:rsidRDefault="00A70734" w:rsidP="00A70734">
      <w:pPr>
        <w:pStyle w:val="a6"/>
        <w:numPr>
          <w:ilvl w:val="1"/>
          <w:numId w:val="13"/>
        </w:numPr>
        <w:spacing w:line="288" w:lineRule="auto"/>
        <w:ind w:left="1134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Товарные накладные;</w:t>
      </w:r>
    </w:p>
    <w:p w:rsidR="00A70734" w:rsidRPr="00F60328" w:rsidRDefault="00A70734" w:rsidP="00A70734">
      <w:pPr>
        <w:pStyle w:val="a6"/>
        <w:numPr>
          <w:ilvl w:val="1"/>
          <w:numId w:val="13"/>
        </w:numPr>
        <w:spacing w:line="288" w:lineRule="auto"/>
        <w:ind w:left="1134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Акты выполненных работ;</w:t>
      </w:r>
    </w:p>
    <w:p w:rsidR="00A70734" w:rsidRPr="00F60328" w:rsidRDefault="00A70734" w:rsidP="00A70734">
      <w:pPr>
        <w:pStyle w:val="a6"/>
        <w:numPr>
          <w:ilvl w:val="1"/>
          <w:numId w:val="13"/>
        </w:numPr>
        <w:spacing w:line="288" w:lineRule="auto"/>
        <w:ind w:left="1134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Хозяйственные договоры;</w:t>
      </w:r>
    </w:p>
    <w:p w:rsidR="00A70734" w:rsidRPr="00F60328" w:rsidRDefault="00A70734" w:rsidP="00A70734">
      <w:pPr>
        <w:pStyle w:val="a6"/>
        <w:numPr>
          <w:ilvl w:val="1"/>
          <w:numId w:val="13"/>
        </w:numPr>
        <w:spacing w:line="288" w:lineRule="auto"/>
        <w:ind w:left="1134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Данные инвентаризации (Акты сверки).</w:t>
      </w:r>
    </w:p>
    <w:p w:rsidR="00A70734" w:rsidRPr="00F60328" w:rsidRDefault="00A70734" w:rsidP="00A70734">
      <w:pPr>
        <w:pStyle w:val="a6"/>
        <w:spacing w:line="288" w:lineRule="auto"/>
        <w:ind w:firstLine="709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Для получения доказательств по соблюдению методологии отражения в бухгалтерском учете расчетов с поставщиками и подрядчиками была проведена проверка наличия и правильности оформления документов, определяющих права и обязанности сторон, правильности оплаты за проданные товары.</w:t>
      </w:r>
    </w:p>
    <w:p w:rsidR="00A70734" w:rsidRPr="00F60328" w:rsidRDefault="00A70734" w:rsidP="00A70734">
      <w:pPr>
        <w:pStyle w:val="a6"/>
        <w:spacing w:line="288" w:lineRule="auto"/>
        <w:ind w:firstLine="709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 xml:space="preserve">При проверке расчетов с поставщиками и подрядчиками установлено, что банковские операции реальны и документированы, данные по счетам расчетов с поставщиками и подрядчиками соответствуют данным </w:t>
      </w:r>
      <w:proofErr w:type="spellStart"/>
      <w:r w:rsidRPr="00F60328">
        <w:rPr>
          <w:rFonts w:asciiTheme="minorHAnsi" w:hAnsiTheme="minorHAnsi"/>
          <w:sz w:val="22"/>
          <w:szCs w:val="22"/>
        </w:rPr>
        <w:t>оборотно</w:t>
      </w:r>
      <w:proofErr w:type="spellEnd"/>
      <w:r w:rsidRPr="00F60328">
        <w:rPr>
          <w:rFonts w:asciiTheme="minorHAnsi" w:hAnsiTheme="minorHAnsi"/>
          <w:sz w:val="22"/>
          <w:szCs w:val="22"/>
        </w:rPr>
        <w:t>-сальдовой ведомости и баланса. Отражение операций в бухгалтерском учете О</w:t>
      </w:r>
      <w:r w:rsidR="005A32F8" w:rsidRPr="00F60328">
        <w:rPr>
          <w:rFonts w:asciiTheme="minorHAnsi" w:hAnsiTheme="minorHAnsi"/>
          <w:sz w:val="22"/>
          <w:szCs w:val="22"/>
        </w:rPr>
        <w:t>рганизации</w:t>
      </w:r>
      <w:r w:rsidRPr="00F60328">
        <w:rPr>
          <w:rFonts w:asciiTheme="minorHAnsi" w:hAnsiTheme="minorHAnsi"/>
          <w:sz w:val="22"/>
          <w:szCs w:val="22"/>
        </w:rPr>
        <w:t xml:space="preserve"> производились в соответствии с условиями договоров.</w:t>
      </w:r>
    </w:p>
    <w:p w:rsidR="00A70734" w:rsidRPr="00F60328" w:rsidRDefault="00A70734" w:rsidP="00A70734">
      <w:pPr>
        <w:pStyle w:val="a6"/>
        <w:spacing w:line="288" w:lineRule="auto"/>
        <w:ind w:firstLine="709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Учет расчетов с поставщиками и подрядчиками осуществлялся в соответствии с нормативно-законодательными актами РФ по бухгалтерскому учету.</w:t>
      </w:r>
    </w:p>
    <w:p w:rsidR="00F60328" w:rsidRPr="00F60328" w:rsidRDefault="00A70734" w:rsidP="00F60328">
      <w:pPr>
        <w:pStyle w:val="a6"/>
        <w:spacing w:line="288" w:lineRule="auto"/>
        <w:ind w:firstLine="709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 xml:space="preserve">В проверяемом периоде на счете учета расчетов с поставщиками и подрядчиками отражались операции по расчетам, связанным с приобретением товаров, работ, услуг, материалов. </w:t>
      </w:r>
    </w:p>
    <w:p w:rsidR="00F60328" w:rsidRPr="00F60328" w:rsidRDefault="00F60328" w:rsidP="00F60328">
      <w:pPr>
        <w:pStyle w:val="a6"/>
        <w:spacing w:line="288" w:lineRule="auto"/>
        <w:ind w:firstLine="709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Для получения доказательств по фактическому выполнению операций, связанных с приобретением товаров, работ, услуг, материалов была осуществлена работа по визуальной проверке на местности фактически выполненных за период с 01.01.2016 по 01.12.2016 работ и использованных материалов.</w:t>
      </w:r>
    </w:p>
    <w:p w:rsidR="00F60328" w:rsidRDefault="00F60328" w:rsidP="00F60328">
      <w:pPr>
        <w:pStyle w:val="a6"/>
        <w:spacing w:line="288" w:lineRule="auto"/>
        <w:ind w:left="349" w:firstLine="359"/>
        <w:rPr>
          <w:rFonts w:asciiTheme="minorHAnsi" w:hAnsiTheme="minorHAnsi"/>
          <w:i/>
          <w:sz w:val="22"/>
          <w:szCs w:val="22"/>
        </w:rPr>
      </w:pPr>
      <w:r w:rsidRPr="00F60328">
        <w:rPr>
          <w:rFonts w:asciiTheme="minorHAnsi" w:hAnsiTheme="minorHAnsi"/>
          <w:i/>
          <w:sz w:val="22"/>
          <w:szCs w:val="22"/>
        </w:rPr>
        <w:t xml:space="preserve">В ходе проведения проверки расчетов с поставщиками и подрядчиками </w:t>
      </w:r>
      <w:r w:rsidR="00912350">
        <w:rPr>
          <w:rFonts w:asciiTheme="minorHAnsi" w:hAnsiTheme="minorHAnsi"/>
          <w:i/>
          <w:sz w:val="22"/>
          <w:szCs w:val="22"/>
        </w:rPr>
        <w:t xml:space="preserve">замечаний </w:t>
      </w:r>
      <w:r w:rsidRPr="00F60328">
        <w:rPr>
          <w:rFonts w:asciiTheme="minorHAnsi" w:hAnsiTheme="minorHAnsi"/>
          <w:i/>
          <w:sz w:val="22"/>
          <w:szCs w:val="22"/>
        </w:rPr>
        <w:t>не выявлено. Фактическое выполнение работ подтверждено.</w:t>
      </w:r>
    </w:p>
    <w:p w:rsidR="00197E27" w:rsidRPr="00F60328" w:rsidRDefault="00197E27" w:rsidP="00F60328">
      <w:pPr>
        <w:pStyle w:val="a6"/>
        <w:spacing w:line="288" w:lineRule="auto"/>
        <w:ind w:left="349" w:firstLine="359"/>
        <w:rPr>
          <w:rFonts w:asciiTheme="minorHAnsi" w:hAnsiTheme="minorHAnsi"/>
          <w:i/>
          <w:sz w:val="22"/>
          <w:szCs w:val="22"/>
        </w:rPr>
      </w:pPr>
    </w:p>
    <w:p w:rsidR="00770233" w:rsidRPr="00F60328" w:rsidRDefault="00770233" w:rsidP="00912350">
      <w:pPr>
        <w:pStyle w:val="a6"/>
        <w:numPr>
          <w:ilvl w:val="0"/>
          <w:numId w:val="17"/>
        </w:numPr>
        <w:spacing w:line="288" w:lineRule="auto"/>
        <w:rPr>
          <w:rFonts w:asciiTheme="minorHAnsi" w:hAnsiTheme="minorHAnsi"/>
          <w:b/>
          <w:sz w:val="22"/>
          <w:szCs w:val="22"/>
        </w:rPr>
      </w:pPr>
      <w:r w:rsidRPr="00F60328">
        <w:rPr>
          <w:rFonts w:asciiTheme="minorHAnsi" w:hAnsiTheme="minorHAnsi"/>
          <w:b/>
          <w:sz w:val="22"/>
          <w:szCs w:val="22"/>
        </w:rPr>
        <w:t>Проверка расчетов с подотчетными лицами</w:t>
      </w:r>
    </w:p>
    <w:p w:rsidR="00770233" w:rsidRPr="00F60328" w:rsidRDefault="00770233" w:rsidP="00770233">
      <w:pPr>
        <w:pStyle w:val="a6"/>
        <w:spacing w:line="288" w:lineRule="auto"/>
        <w:ind w:firstLine="720"/>
        <w:rPr>
          <w:rFonts w:asciiTheme="minorHAnsi" w:hAnsiTheme="minorHAnsi"/>
          <w:b/>
          <w:i/>
          <w:sz w:val="22"/>
          <w:szCs w:val="22"/>
        </w:rPr>
      </w:pPr>
      <w:r w:rsidRPr="00F60328">
        <w:rPr>
          <w:rFonts w:asciiTheme="minorHAnsi" w:hAnsiTheme="minorHAnsi"/>
          <w:b/>
          <w:i/>
          <w:sz w:val="22"/>
          <w:szCs w:val="22"/>
        </w:rPr>
        <w:t>Источники информации</w:t>
      </w:r>
    </w:p>
    <w:p w:rsidR="00770233" w:rsidRPr="00F60328" w:rsidRDefault="00770233" w:rsidP="00770233">
      <w:pPr>
        <w:pStyle w:val="a6"/>
        <w:numPr>
          <w:ilvl w:val="1"/>
          <w:numId w:val="7"/>
        </w:numPr>
        <w:spacing w:line="288" w:lineRule="auto"/>
        <w:rPr>
          <w:rFonts w:asciiTheme="minorHAnsi" w:hAnsiTheme="minorHAnsi"/>
          <w:b/>
          <w:i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Регистры бухгалтерского учета по счету 71 «Расчеты с подотчетными лицами»;</w:t>
      </w:r>
    </w:p>
    <w:p w:rsidR="00770233" w:rsidRPr="00F60328" w:rsidRDefault="00770233" w:rsidP="00770233">
      <w:pPr>
        <w:pStyle w:val="a6"/>
        <w:numPr>
          <w:ilvl w:val="1"/>
          <w:numId w:val="7"/>
        </w:numPr>
        <w:spacing w:line="288" w:lineRule="auto"/>
        <w:rPr>
          <w:rFonts w:asciiTheme="minorHAnsi" w:hAnsiTheme="minorHAnsi"/>
          <w:b/>
          <w:i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Авансовые отчеты с приложениями.</w:t>
      </w:r>
    </w:p>
    <w:p w:rsidR="00770233" w:rsidRDefault="00197E27" w:rsidP="00770233">
      <w:pPr>
        <w:pStyle w:val="a6"/>
        <w:spacing w:line="288" w:lineRule="auto"/>
        <w:ind w:firstLine="709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bCs/>
          <w:sz w:val="22"/>
          <w:szCs w:val="22"/>
        </w:rPr>
        <w:t xml:space="preserve">В соответствии с данными </w:t>
      </w:r>
      <w:proofErr w:type="spellStart"/>
      <w:r w:rsidRPr="00F60328">
        <w:rPr>
          <w:rFonts w:asciiTheme="minorHAnsi" w:hAnsiTheme="minorHAnsi"/>
          <w:bCs/>
          <w:sz w:val="22"/>
          <w:szCs w:val="22"/>
        </w:rPr>
        <w:t>оборотно</w:t>
      </w:r>
      <w:proofErr w:type="spellEnd"/>
      <w:r w:rsidRPr="00F60328">
        <w:rPr>
          <w:rFonts w:asciiTheme="minorHAnsi" w:hAnsiTheme="minorHAnsi"/>
          <w:bCs/>
          <w:sz w:val="22"/>
          <w:szCs w:val="22"/>
        </w:rPr>
        <w:t xml:space="preserve">-сальдовой ведомости </w:t>
      </w:r>
      <w:r w:rsidRPr="00197E27">
        <w:rPr>
          <w:rFonts w:asciiTheme="minorHAnsi" w:hAnsiTheme="minorHAnsi"/>
          <w:bCs/>
          <w:sz w:val="22"/>
          <w:szCs w:val="22"/>
        </w:rPr>
        <w:t>сальдо</w:t>
      </w:r>
      <w:r w:rsidR="00770233" w:rsidRPr="00197E27">
        <w:rPr>
          <w:rFonts w:asciiTheme="minorHAnsi" w:hAnsiTheme="minorHAnsi"/>
          <w:sz w:val="22"/>
          <w:szCs w:val="22"/>
        </w:rPr>
        <w:t xml:space="preserve"> на счете 71 «Расчеты с подотчетными лицами» </w:t>
      </w:r>
      <w:r w:rsidRPr="00197E27">
        <w:rPr>
          <w:rFonts w:asciiTheme="minorHAnsi" w:hAnsiTheme="minorHAnsi"/>
          <w:sz w:val="22"/>
          <w:szCs w:val="22"/>
        </w:rPr>
        <w:t>составляет</w:t>
      </w:r>
      <w:r>
        <w:rPr>
          <w:rFonts w:asciiTheme="minorHAnsi" w:hAnsiTheme="minorHAnsi"/>
          <w:sz w:val="22"/>
          <w:szCs w:val="22"/>
        </w:rPr>
        <w:t>:</w:t>
      </w:r>
    </w:p>
    <w:p w:rsidR="00197E27" w:rsidRPr="00E2713E" w:rsidRDefault="00197E27" w:rsidP="00197E27">
      <w:pPr>
        <w:pStyle w:val="a6"/>
        <w:spacing w:line="288" w:lineRule="auto"/>
        <w:ind w:firstLine="709"/>
        <w:rPr>
          <w:rFonts w:asciiTheme="minorHAnsi" w:hAnsiTheme="minorHAnsi"/>
          <w:bCs/>
          <w:sz w:val="22"/>
          <w:szCs w:val="22"/>
        </w:rPr>
      </w:pPr>
      <w:r w:rsidRPr="00F60328">
        <w:rPr>
          <w:rFonts w:asciiTheme="minorHAnsi" w:hAnsiTheme="minorHAnsi"/>
          <w:bCs/>
          <w:sz w:val="22"/>
          <w:szCs w:val="22"/>
        </w:rPr>
        <w:t xml:space="preserve">По состоянию на 01.01.2016 г. – </w:t>
      </w:r>
      <w:r>
        <w:rPr>
          <w:rFonts w:asciiTheme="minorHAnsi" w:hAnsiTheme="minorHAnsi"/>
          <w:bCs/>
          <w:sz w:val="22"/>
          <w:szCs w:val="22"/>
        </w:rPr>
        <w:t>338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968</w:t>
      </w:r>
      <w:r w:rsidRPr="00E2713E"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>35</w:t>
      </w:r>
      <w:r w:rsidRPr="00E2713E">
        <w:rPr>
          <w:rFonts w:asciiTheme="minorHAnsi" w:hAnsiTheme="minorHAnsi"/>
          <w:bCs/>
          <w:sz w:val="22"/>
          <w:szCs w:val="22"/>
        </w:rPr>
        <w:t xml:space="preserve"> руб.;</w:t>
      </w:r>
    </w:p>
    <w:p w:rsidR="00197E27" w:rsidRPr="00F60328" w:rsidRDefault="00197E27" w:rsidP="00197E27">
      <w:pPr>
        <w:pStyle w:val="a6"/>
        <w:spacing w:line="288" w:lineRule="auto"/>
        <w:ind w:firstLine="709"/>
        <w:rPr>
          <w:rFonts w:asciiTheme="minorHAnsi" w:hAnsiTheme="minorHAnsi"/>
          <w:bCs/>
          <w:sz w:val="22"/>
          <w:szCs w:val="22"/>
        </w:rPr>
      </w:pPr>
      <w:r w:rsidRPr="00E2713E">
        <w:rPr>
          <w:rFonts w:asciiTheme="minorHAnsi" w:hAnsiTheme="minorHAnsi"/>
          <w:bCs/>
          <w:sz w:val="22"/>
          <w:szCs w:val="22"/>
        </w:rPr>
        <w:t xml:space="preserve">По состоянию на 31.12.2016 г. – </w:t>
      </w:r>
      <w:r>
        <w:rPr>
          <w:rFonts w:asciiTheme="minorHAnsi" w:hAnsiTheme="minorHAnsi"/>
          <w:bCs/>
          <w:sz w:val="22"/>
          <w:szCs w:val="22"/>
        </w:rPr>
        <w:t>824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291</w:t>
      </w:r>
      <w:r w:rsidRPr="00E2713E"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>26</w:t>
      </w:r>
      <w:r w:rsidRPr="00E2713E">
        <w:rPr>
          <w:rFonts w:asciiTheme="minorHAnsi" w:hAnsiTheme="minorHAnsi"/>
          <w:bCs/>
          <w:sz w:val="22"/>
          <w:szCs w:val="22"/>
        </w:rPr>
        <w:t xml:space="preserve"> руб.</w:t>
      </w:r>
    </w:p>
    <w:p w:rsidR="00770233" w:rsidRPr="00F60328" w:rsidRDefault="00770233" w:rsidP="00770233">
      <w:pPr>
        <w:pStyle w:val="a6"/>
        <w:spacing w:line="288" w:lineRule="auto"/>
        <w:ind w:firstLine="709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На проверку были представлены авансовые отчеты с приложенными первичными документами. Авансовые отчеты составлены поквартально без разбивки на целевые программы.</w:t>
      </w:r>
    </w:p>
    <w:p w:rsidR="00770233" w:rsidRPr="00F60328" w:rsidRDefault="00770233" w:rsidP="00770233">
      <w:pPr>
        <w:pStyle w:val="a6"/>
        <w:spacing w:line="288" w:lineRule="auto"/>
        <w:ind w:left="349" w:firstLine="359"/>
        <w:rPr>
          <w:rFonts w:asciiTheme="minorHAnsi" w:hAnsiTheme="minorHAnsi"/>
          <w:i/>
          <w:sz w:val="22"/>
          <w:szCs w:val="22"/>
        </w:rPr>
      </w:pPr>
      <w:r w:rsidRPr="00F60328">
        <w:rPr>
          <w:rFonts w:asciiTheme="minorHAnsi" w:hAnsiTheme="minorHAnsi"/>
          <w:i/>
          <w:sz w:val="22"/>
          <w:szCs w:val="22"/>
        </w:rPr>
        <w:t xml:space="preserve">В ходе проверки расчетов с подотчетными лицами замечаний не выявлено. </w:t>
      </w:r>
    </w:p>
    <w:p w:rsidR="00770233" w:rsidRPr="00912350" w:rsidRDefault="00770233" w:rsidP="00912350">
      <w:pPr>
        <w:spacing w:after="0" w:line="288" w:lineRule="auto"/>
        <w:jc w:val="both"/>
        <w:rPr>
          <w:i/>
          <w:iCs/>
          <w:u w:val="single"/>
        </w:rPr>
      </w:pPr>
      <w:r w:rsidRPr="00912350">
        <w:rPr>
          <w:i/>
          <w:iCs/>
          <w:u w:val="single"/>
        </w:rPr>
        <w:lastRenderedPageBreak/>
        <w:t>Рекомендации</w:t>
      </w:r>
    </w:p>
    <w:p w:rsidR="00770233" w:rsidRDefault="00770233" w:rsidP="00912350">
      <w:pPr>
        <w:pStyle w:val="a6"/>
        <w:spacing w:line="288" w:lineRule="auto"/>
        <w:ind w:left="349" w:firstLine="359"/>
        <w:rPr>
          <w:rFonts w:asciiTheme="minorHAnsi" w:hAnsiTheme="minorHAnsi"/>
          <w:i/>
          <w:sz w:val="22"/>
          <w:szCs w:val="22"/>
        </w:rPr>
      </w:pPr>
      <w:r w:rsidRPr="00F60328">
        <w:rPr>
          <w:rFonts w:asciiTheme="minorHAnsi" w:hAnsiTheme="minorHAnsi"/>
          <w:i/>
          <w:sz w:val="22"/>
          <w:szCs w:val="22"/>
        </w:rPr>
        <w:t>Правлению рекомендовано составлять авансовые отчеты ежемесячно с разбивкой на целевые программы, в соответствии с утвержденной сметой доходов и расходов.</w:t>
      </w:r>
    </w:p>
    <w:p w:rsidR="00197E27" w:rsidRPr="00F60328" w:rsidRDefault="00197E27" w:rsidP="00912350">
      <w:pPr>
        <w:pStyle w:val="a6"/>
        <w:spacing w:line="288" w:lineRule="auto"/>
        <w:ind w:left="349" w:firstLine="359"/>
        <w:rPr>
          <w:rFonts w:asciiTheme="minorHAnsi" w:hAnsiTheme="minorHAnsi"/>
          <w:i/>
          <w:sz w:val="22"/>
          <w:szCs w:val="22"/>
        </w:rPr>
      </w:pPr>
    </w:p>
    <w:p w:rsidR="00770233" w:rsidRPr="00F60328" w:rsidRDefault="00770233" w:rsidP="00912350">
      <w:pPr>
        <w:pStyle w:val="a6"/>
        <w:numPr>
          <w:ilvl w:val="0"/>
          <w:numId w:val="17"/>
        </w:numPr>
        <w:spacing w:line="288" w:lineRule="auto"/>
        <w:rPr>
          <w:rFonts w:asciiTheme="minorHAnsi" w:hAnsiTheme="minorHAnsi"/>
          <w:b/>
          <w:sz w:val="22"/>
          <w:szCs w:val="22"/>
        </w:rPr>
      </w:pPr>
      <w:r w:rsidRPr="00F60328">
        <w:rPr>
          <w:rFonts w:asciiTheme="minorHAnsi" w:hAnsiTheme="minorHAnsi"/>
          <w:b/>
          <w:sz w:val="22"/>
          <w:szCs w:val="22"/>
        </w:rPr>
        <w:t xml:space="preserve">Проверка расчетов </w:t>
      </w:r>
      <w:r w:rsidRPr="00F60328">
        <w:rPr>
          <w:rFonts w:asciiTheme="minorHAnsi" w:hAnsiTheme="minorHAnsi"/>
          <w:b/>
          <w:bCs/>
          <w:sz w:val="22"/>
          <w:szCs w:val="22"/>
        </w:rPr>
        <w:t>по оплате труда</w:t>
      </w:r>
    </w:p>
    <w:p w:rsidR="00770233" w:rsidRPr="00F60328" w:rsidRDefault="00770233" w:rsidP="00770233">
      <w:pPr>
        <w:pStyle w:val="a6"/>
        <w:spacing w:line="288" w:lineRule="auto"/>
        <w:ind w:firstLine="720"/>
        <w:rPr>
          <w:rFonts w:asciiTheme="minorHAnsi" w:hAnsiTheme="minorHAnsi"/>
          <w:b/>
          <w:i/>
          <w:color w:val="99CC00"/>
          <w:sz w:val="22"/>
          <w:szCs w:val="22"/>
        </w:rPr>
      </w:pPr>
      <w:r w:rsidRPr="00F60328">
        <w:rPr>
          <w:rFonts w:asciiTheme="minorHAnsi" w:hAnsiTheme="minorHAnsi"/>
          <w:b/>
          <w:i/>
          <w:sz w:val="22"/>
          <w:szCs w:val="22"/>
        </w:rPr>
        <w:t>Источники информации</w:t>
      </w:r>
    </w:p>
    <w:p w:rsidR="00770233" w:rsidRPr="00F60328" w:rsidRDefault="00770233" w:rsidP="00770233">
      <w:pPr>
        <w:pStyle w:val="a6"/>
        <w:widowControl w:val="0"/>
        <w:spacing w:line="288" w:lineRule="auto"/>
        <w:ind w:firstLine="720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- Трудовые договоры;</w:t>
      </w:r>
    </w:p>
    <w:p w:rsidR="00770233" w:rsidRPr="00F60328" w:rsidRDefault="00770233" w:rsidP="00770233">
      <w:pPr>
        <w:pStyle w:val="a6"/>
        <w:widowControl w:val="0"/>
        <w:spacing w:line="288" w:lineRule="auto"/>
        <w:ind w:firstLine="720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- Штатное расписание (форма Т-3);</w:t>
      </w:r>
    </w:p>
    <w:p w:rsidR="00770233" w:rsidRPr="00F60328" w:rsidRDefault="00770233" w:rsidP="00770233">
      <w:pPr>
        <w:pStyle w:val="a6"/>
        <w:widowControl w:val="0"/>
        <w:spacing w:line="288" w:lineRule="auto"/>
        <w:ind w:firstLine="720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- Своды начислений по заработной плате и расшифровки к ним;</w:t>
      </w:r>
    </w:p>
    <w:p w:rsidR="00912350" w:rsidRDefault="00770233" w:rsidP="00912350">
      <w:pPr>
        <w:pStyle w:val="a6"/>
        <w:widowControl w:val="0"/>
        <w:spacing w:line="288" w:lineRule="auto"/>
        <w:ind w:firstLine="720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- Первичные учетные документы по учету кадров, рабочего времени;</w:t>
      </w:r>
      <w:r w:rsidR="00912350">
        <w:rPr>
          <w:rFonts w:asciiTheme="minorHAnsi" w:hAnsiTheme="minorHAnsi"/>
          <w:sz w:val="22"/>
          <w:szCs w:val="22"/>
        </w:rPr>
        <w:t xml:space="preserve"> </w:t>
      </w:r>
    </w:p>
    <w:p w:rsidR="00770233" w:rsidRDefault="00770233" w:rsidP="00770233">
      <w:pPr>
        <w:pStyle w:val="a6"/>
        <w:spacing w:line="288" w:lineRule="auto"/>
        <w:ind w:left="349" w:firstLine="359"/>
        <w:rPr>
          <w:rFonts w:asciiTheme="minorHAnsi" w:hAnsiTheme="minorHAnsi"/>
          <w:i/>
          <w:sz w:val="22"/>
          <w:szCs w:val="22"/>
        </w:rPr>
      </w:pPr>
      <w:r w:rsidRPr="00197E27">
        <w:rPr>
          <w:rFonts w:asciiTheme="minorHAnsi" w:hAnsiTheme="minorHAnsi"/>
          <w:i/>
          <w:sz w:val="22"/>
          <w:szCs w:val="22"/>
        </w:rPr>
        <w:t>В ходе проверки расчетов по оплате труда замечаний не выявлено.</w:t>
      </w:r>
    </w:p>
    <w:p w:rsidR="00197E27" w:rsidRPr="00197E27" w:rsidRDefault="00197E27" w:rsidP="00770233">
      <w:pPr>
        <w:pStyle w:val="a6"/>
        <w:spacing w:line="288" w:lineRule="auto"/>
        <w:ind w:left="349" w:firstLine="359"/>
        <w:rPr>
          <w:rFonts w:asciiTheme="minorHAnsi" w:hAnsiTheme="minorHAnsi"/>
          <w:i/>
          <w:sz w:val="22"/>
          <w:szCs w:val="22"/>
        </w:rPr>
      </w:pPr>
    </w:p>
    <w:p w:rsidR="00770233" w:rsidRPr="00F60328" w:rsidRDefault="00770233" w:rsidP="00912350">
      <w:pPr>
        <w:pStyle w:val="a6"/>
        <w:numPr>
          <w:ilvl w:val="0"/>
          <w:numId w:val="17"/>
        </w:numPr>
        <w:spacing w:line="288" w:lineRule="auto"/>
        <w:rPr>
          <w:rFonts w:asciiTheme="minorHAnsi" w:hAnsiTheme="minorHAnsi"/>
          <w:b/>
          <w:sz w:val="22"/>
          <w:szCs w:val="22"/>
        </w:rPr>
      </w:pPr>
      <w:r w:rsidRPr="00F60328">
        <w:rPr>
          <w:rFonts w:asciiTheme="minorHAnsi" w:hAnsiTheme="minorHAnsi"/>
          <w:b/>
          <w:sz w:val="22"/>
          <w:szCs w:val="22"/>
        </w:rPr>
        <w:t>Проверка расчетов с бюджетом</w:t>
      </w:r>
    </w:p>
    <w:p w:rsidR="00770233" w:rsidRPr="00F60328" w:rsidRDefault="00770233" w:rsidP="00770233">
      <w:pPr>
        <w:pStyle w:val="a6"/>
        <w:spacing w:line="288" w:lineRule="auto"/>
        <w:ind w:firstLine="720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Целью проверки являлось подтверждение соблюдения требований налогового законодательства Российской Федерации, а также подтверждение достоверности бухгалтерской отчетности в части отражения в ней показателя «Задолженность по налогам и сборам».</w:t>
      </w:r>
    </w:p>
    <w:p w:rsidR="00770233" w:rsidRPr="00F60328" w:rsidRDefault="00770233" w:rsidP="00912350">
      <w:pPr>
        <w:pStyle w:val="a6"/>
        <w:numPr>
          <w:ilvl w:val="1"/>
          <w:numId w:val="17"/>
        </w:numPr>
        <w:spacing w:line="288" w:lineRule="auto"/>
        <w:rPr>
          <w:rFonts w:asciiTheme="minorHAnsi" w:hAnsiTheme="minorHAnsi"/>
          <w:b/>
          <w:sz w:val="22"/>
          <w:szCs w:val="22"/>
        </w:rPr>
      </w:pPr>
      <w:r w:rsidRPr="00F60328">
        <w:rPr>
          <w:rFonts w:asciiTheme="minorHAnsi" w:hAnsiTheme="minorHAnsi"/>
          <w:b/>
          <w:sz w:val="22"/>
          <w:szCs w:val="22"/>
        </w:rPr>
        <w:t>По налогу на доходы физических лиц и страховым взносам</w:t>
      </w:r>
    </w:p>
    <w:p w:rsidR="00770233" w:rsidRPr="00F60328" w:rsidRDefault="00770233" w:rsidP="00770233">
      <w:pPr>
        <w:pStyle w:val="a6"/>
        <w:spacing w:line="288" w:lineRule="auto"/>
        <w:ind w:left="774"/>
        <w:rPr>
          <w:rFonts w:asciiTheme="minorHAnsi" w:hAnsiTheme="minorHAnsi"/>
          <w:b/>
          <w:i/>
          <w:sz w:val="22"/>
          <w:szCs w:val="22"/>
        </w:rPr>
      </w:pPr>
      <w:r w:rsidRPr="00F60328">
        <w:rPr>
          <w:rFonts w:asciiTheme="minorHAnsi" w:hAnsiTheme="minorHAnsi"/>
          <w:b/>
          <w:i/>
          <w:sz w:val="22"/>
          <w:szCs w:val="22"/>
        </w:rPr>
        <w:t>Источники информации</w:t>
      </w:r>
    </w:p>
    <w:p w:rsidR="00770233" w:rsidRPr="00F60328" w:rsidRDefault="00770233" w:rsidP="00770233">
      <w:pPr>
        <w:pStyle w:val="a6"/>
        <w:numPr>
          <w:ilvl w:val="1"/>
          <w:numId w:val="8"/>
        </w:numPr>
        <w:tabs>
          <w:tab w:val="num" w:pos="1134"/>
        </w:tabs>
        <w:spacing w:line="288" w:lineRule="auto"/>
        <w:ind w:left="1134"/>
        <w:rPr>
          <w:rFonts w:asciiTheme="minorHAnsi" w:hAnsiTheme="minorHAnsi"/>
          <w:b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Анализ счет</w:t>
      </w:r>
      <w:r w:rsidR="00912350">
        <w:rPr>
          <w:rFonts w:asciiTheme="minorHAnsi" w:hAnsiTheme="minorHAnsi"/>
          <w:sz w:val="22"/>
          <w:szCs w:val="22"/>
        </w:rPr>
        <w:t>ов</w:t>
      </w:r>
      <w:r w:rsidRPr="00F60328">
        <w:rPr>
          <w:rFonts w:asciiTheme="minorHAnsi" w:hAnsiTheme="minorHAnsi"/>
          <w:sz w:val="22"/>
          <w:szCs w:val="22"/>
        </w:rPr>
        <w:t xml:space="preserve"> 68</w:t>
      </w:r>
      <w:r w:rsidR="005A32F8" w:rsidRPr="00F60328">
        <w:rPr>
          <w:rFonts w:asciiTheme="minorHAnsi" w:hAnsiTheme="minorHAnsi"/>
          <w:sz w:val="22"/>
          <w:szCs w:val="22"/>
        </w:rPr>
        <w:t>, 69</w:t>
      </w:r>
      <w:r w:rsidRPr="00F60328">
        <w:rPr>
          <w:rFonts w:asciiTheme="minorHAnsi" w:hAnsiTheme="minorHAnsi"/>
          <w:sz w:val="22"/>
          <w:szCs w:val="22"/>
        </w:rPr>
        <w:t>;</w:t>
      </w:r>
    </w:p>
    <w:p w:rsidR="00770233" w:rsidRPr="00F60328" w:rsidRDefault="00770233" w:rsidP="00770233">
      <w:pPr>
        <w:pStyle w:val="a6"/>
        <w:numPr>
          <w:ilvl w:val="1"/>
          <w:numId w:val="8"/>
        </w:numPr>
        <w:tabs>
          <w:tab w:val="num" w:pos="1134"/>
        </w:tabs>
        <w:spacing w:line="288" w:lineRule="auto"/>
        <w:ind w:left="1134"/>
        <w:rPr>
          <w:rFonts w:asciiTheme="minorHAnsi" w:hAnsiTheme="minorHAnsi"/>
          <w:b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Оборотная ведомость;</w:t>
      </w:r>
    </w:p>
    <w:p w:rsidR="00770233" w:rsidRPr="00F60328" w:rsidRDefault="00770233" w:rsidP="00770233">
      <w:pPr>
        <w:pStyle w:val="a6"/>
        <w:numPr>
          <w:ilvl w:val="1"/>
          <w:numId w:val="8"/>
        </w:numPr>
        <w:tabs>
          <w:tab w:val="num" w:pos="1134"/>
        </w:tabs>
        <w:spacing w:line="288" w:lineRule="auto"/>
        <w:ind w:left="1134"/>
        <w:rPr>
          <w:rFonts w:asciiTheme="minorHAnsi" w:hAnsiTheme="minorHAnsi"/>
          <w:b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Банковские документы.</w:t>
      </w:r>
    </w:p>
    <w:p w:rsidR="00770233" w:rsidRDefault="00770233" w:rsidP="00770233">
      <w:pPr>
        <w:pStyle w:val="a6"/>
        <w:spacing w:line="288" w:lineRule="auto"/>
        <w:ind w:left="349" w:firstLine="359"/>
        <w:rPr>
          <w:rFonts w:asciiTheme="minorHAnsi" w:hAnsiTheme="minorHAnsi"/>
          <w:i/>
          <w:sz w:val="22"/>
          <w:szCs w:val="22"/>
        </w:rPr>
      </w:pPr>
      <w:r w:rsidRPr="00F60328">
        <w:rPr>
          <w:rFonts w:asciiTheme="minorHAnsi" w:hAnsiTheme="minorHAnsi"/>
          <w:i/>
          <w:sz w:val="22"/>
          <w:szCs w:val="22"/>
        </w:rPr>
        <w:t>В ходе проверки расчетов по НДФЛ и страховым взносам замечаний не выявлено.</w:t>
      </w:r>
    </w:p>
    <w:p w:rsidR="00197E27" w:rsidRPr="00F60328" w:rsidRDefault="00197E27" w:rsidP="00770233">
      <w:pPr>
        <w:pStyle w:val="a6"/>
        <w:spacing w:line="288" w:lineRule="auto"/>
        <w:ind w:left="349" w:firstLine="359"/>
        <w:rPr>
          <w:rFonts w:asciiTheme="minorHAnsi" w:hAnsiTheme="minorHAnsi"/>
          <w:i/>
          <w:sz w:val="22"/>
          <w:szCs w:val="22"/>
        </w:rPr>
      </w:pPr>
    </w:p>
    <w:p w:rsidR="00770233" w:rsidRPr="00F60328" w:rsidRDefault="00770233" w:rsidP="00912350">
      <w:pPr>
        <w:pStyle w:val="a6"/>
        <w:numPr>
          <w:ilvl w:val="1"/>
          <w:numId w:val="17"/>
        </w:numPr>
        <w:spacing w:line="288" w:lineRule="auto"/>
        <w:rPr>
          <w:rFonts w:asciiTheme="minorHAnsi" w:hAnsiTheme="minorHAnsi"/>
          <w:b/>
          <w:sz w:val="22"/>
          <w:szCs w:val="22"/>
        </w:rPr>
      </w:pPr>
      <w:r w:rsidRPr="00F60328">
        <w:rPr>
          <w:rFonts w:asciiTheme="minorHAnsi" w:hAnsiTheme="minorHAnsi"/>
          <w:b/>
          <w:sz w:val="22"/>
          <w:szCs w:val="22"/>
        </w:rPr>
        <w:t>По земельному налогу</w:t>
      </w:r>
    </w:p>
    <w:p w:rsidR="00770233" w:rsidRPr="00F60328" w:rsidRDefault="00770233" w:rsidP="00770233">
      <w:pPr>
        <w:pStyle w:val="a6"/>
        <w:spacing w:line="288" w:lineRule="auto"/>
        <w:ind w:left="774"/>
        <w:rPr>
          <w:rFonts w:asciiTheme="minorHAnsi" w:hAnsiTheme="minorHAnsi"/>
          <w:b/>
          <w:i/>
          <w:sz w:val="22"/>
          <w:szCs w:val="22"/>
        </w:rPr>
      </w:pPr>
      <w:r w:rsidRPr="00F60328">
        <w:rPr>
          <w:rFonts w:asciiTheme="minorHAnsi" w:hAnsiTheme="minorHAnsi"/>
          <w:b/>
          <w:i/>
          <w:sz w:val="22"/>
          <w:szCs w:val="22"/>
        </w:rPr>
        <w:t>Источники информации</w:t>
      </w:r>
    </w:p>
    <w:p w:rsidR="00770233" w:rsidRPr="00F60328" w:rsidRDefault="00770233" w:rsidP="00770233">
      <w:pPr>
        <w:pStyle w:val="a6"/>
        <w:numPr>
          <w:ilvl w:val="1"/>
          <w:numId w:val="9"/>
        </w:numPr>
        <w:tabs>
          <w:tab w:val="clear" w:pos="1440"/>
          <w:tab w:val="num" w:pos="709"/>
        </w:tabs>
        <w:spacing w:line="288" w:lineRule="auto"/>
        <w:ind w:left="1134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Декларация по земельному налогу за 2016 год;</w:t>
      </w:r>
    </w:p>
    <w:p w:rsidR="00770233" w:rsidRPr="00F60328" w:rsidRDefault="00770233" w:rsidP="00770233">
      <w:pPr>
        <w:pStyle w:val="a6"/>
        <w:numPr>
          <w:ilvl w:val="1"/>
          <w:numId w:val="9"/>
        </w:numPr>
        <w:tabs>
          <w:tab w:val="clear" w:pos="1440"/>
          <w:tab w:val="num" w:pos="709"/>
        </w:tabs>
        <w:spacing w:line="288" w:lineRule="auto"/>
        <w:ind w:left="1134"/>
        <w:rPr>
          <w:rFonts w:asciiTheme="minorHAnsi" w:hAnsiTheme="minorHAnsi"/>
          <w:sz w:val="22"/>
          <w:szCs w:val="22"/>
        </w:rPr>
      </w:pPr>
      <w:proofErr w:type="spellStart"/>
      <w:r w:rsidRPr="00F60328">
        <w:rPr>
          <w:rFonts w:asciiTheme="minorHAnsi" w:hAnsiTheme="minorHAnsi"/>
          <w:sz w:val="22"/>
          <w:szCs w:val="22"/>
        </w:rPr>
        <w:t>Оборотно</w:t>
      </w:r>
      <w:proofErr w:type="spellEnd"/>
      <w:r w:rsidRPr="00F60328">
        <w:rPr>
          <w:rFonts w:asciiTheme="minorHAnsi" w:hAnsiTheme="minorHAnsi"/>
          <w:sz w:val="22"/>
          <w:szCs w:val="22"/>
        </w:rPr>
        <w:t>-сальдовая ведомость за 2016 год помесячно;</w:t>
      </w:r>
    </w:p>
    <w:p w:rsidR="00770233" w:rsidRPr="00F60328" w:rsidRDefault="00770233" w:rsidP="00770233">
      <w:pPr>
        <w:pStyle w:val="a6"/>
        <w:numPr>
          <w:ilvl w:val="1"/>
          <w:numId w:val="9"/>
        </w:numPr>
        <w:tabs>
          <w:tab w:val="clear" w:pos="1440"/>
          <w:tab w:val="num" w:pos="709"/>
        </w:tabs>
        <w:spacing w:line="288" w:lineRule="auto"/>
        <w:ind w:left="1134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Банковские документы;</w:t>
      </w:r>
    </w:p>
    <w:p w:rsidR="00770233" w:rsidRPr="00F60328" w:rsidRDefault="00770233" w:rsidP="00770233">
      <w:pPr>
        <w:pStyle w:val="a6"/>
        <w:numPr>
          <w:ilvl w:val="1"/>
          <w:numId w:val="9"/>
        </w:numPr>
        <w:tabs>
          <w:tab w:val="clear" w:pos="1440"/>
          <w:tab w:val="num" w:pos="709"/>
        </w:tabs>
        <w:spacing w:line="288" w:lineRule="auto"/>
        <w:ind w:left="1134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Прочие документы.</w:t>
      </w:r>
    </w:p>
    <w:p w:rsidR="00770233" w:rsidRDefault="00770233" w:rsidP="00770233">
      <w:pPr>
        <w:pStyle w:val="a6"/>
        <w:spacing w:line="288" w:lineRule="auto"/>
        <w:ind w:left="349" w:firstLine="359"/>
        <w:rPr>
          <w:rFonts w:asciiTheme="minorHAnsi" w:hAnsiTheme="minorHAnsi"/>
          <w:i/>
          <w:sz w:val="22"/>
          <w:szCs w:val="22"/>
        </w:rPr>
      </w:pPr>
      <w:r w:rsidRPr="00F60328">
        <w:rPr>
          <w:rFonts w:asciiTheme="minorHAnsi" w:hAnsiTheme="minorHAnsi"/>
          <w:i/>
          <w:sz w:val="22"/>
          <w:szCs w:val="22"/>
        </w:rPr>
        <w:t xml:space="preserve">В ходе </w:t>
      </w:r>
      <w:r w:rsidR="00A70734" w:rsidRPr="00F60328">
        <w:rPr>
          <w:rFonts w:asciiTheme="minorHAnsi" w:hAnsiTheme="minorHAnsi"/>
          <w:i/>
          <w:sz w:val="22"/>
          <w:szCs w:val="22"/>
        </w:rPr>
        <w:t>проверки</w:t>
      </w:r>
      <w:r w:rsidRPr="00F60328">
        <w:rPr>
          <w:rFonts w:asciiTheme="minorHAnsi" w:hAnsiTheme="minorHAnsi"/>
          <w:i/>
          <w:sz w:val="22"/>
          <w:szCs w:val="22"/>
        </w:rPr>
        <w:t xml:space="preserve"> расчетов с бюджетом по </w:t>
      </w:r>
      <w:r w:rsidR="00A70734" w:rsidRPr="00F60328">
        <w:rPr>
          <w:rFonts w:asciiTheme="minorHAnsi" w:hAnsiTheme="minorHAnsi"/>
          <w:i/>
          <w:sz w:val="22"/>
          <w:szCs w:val="22"/>
        </w:rPr>
        <w:t xml:space="preserve">земельному налогу </w:t>
      </w:r>
      <w:r w:rsidRPr="00F60328">
        <w:rPr>
          <w:rFonts w:asciiTheme="minorHAnsi" w:hAnsiTheme="minorHAnsi"/>
          <w:i/>
          <w:sz w:val="22"/>
          <w:szCs w:val="22"/>
        </w:rPr>
        <w:t>замечаний не выявлено.</w:t>
      </w:r>
    </w:p>
    <w:p w:rsidR="00197E27" w:rsidRPr="00F60328" w:rsidRDefault="00197E27" w:rsidP="00770233">
      <w:pPr>
        <w:pStyle w:val="a6"/>
        <w:spacing w:line="288" w:lineRule="auto"/>
        <w:ind w:left="349" w:firstLine="359"/>
        <w:rPr>
          <w:rFonts w:asciiTheme="minorHAnsi" w:hAnsiTheme="minorHAnsi"/>
          <w:i/>
          <w:sz w:val="22"/>
          <w:szCs w:val="22"/>
        </w:rPr>
      </w:pPr>
    </w:p>
    <w:p w:rsidR="00A70734" w:rsidRPr="00F60328" w:rsidRDefault="00A70734" w:rsidP="00912350">
      <w:pPr>
        <w:pStyle w:val="a6"/>
        <w:numPr>
          <w:ilvl w:val="1"/>
          <w:numId w:val="17"/>
        </w:numPr>
        <w:spacing w:line="288" w:lineRule="auto"/>
        <w:rPr>
          <w:rFonts w:asciiTheme="minorHAnsi" w:hAnsiTheme="minorHAnsi"/>
          <w:b/>
          <w:sz w:val="22"/>
          <w:szCs w:val="22"/>
        </w:rPr>
      </w:pPr>
      <w:r w:rsidRPr="00F60328">
        <w:rPr>
          <w:rFonts w:asciiTheme="minorHAnsi" w:hAnsiTheme="minorHAnsi"/>
          <w:b/>
          <w:sz w:val="22"/>
          <w:szCs w:val="22"/>
        </w:rPr>
        <w:t>По налогу в связи с применением УСН</w:t>
      </w:r>
    </w:p>
    <w:p w:rsidR="00A70734" w:rsidRPr="00F60328" w:rsidRDefault="00A70734" w:rsidP="00A70734">
      <w:pPr>
        <w:pStyle w:val="a6"/>
        <w:spacing w:line="288" w:lineRule="auto"/>
        <w:ind w:left="774"/>
        <w:rPr>
          <w:rFonts w:asciiTheme="minorHAnsi" w:hAnsiTheme="minorHAnsi"/>
          <w:b/>
          <w:i/>
          <w:sz w:val="22"/>
          <w:szCs w:val="22"/>
        </w:rPr>
      </w:pPr>
      <w:r w:rsidRPr="00F60328">
        <w:rPr>
          <w:rFonts w:asciiTheme="minorHAnsi" w:hAnsiTheme="minorHAnsi"/>
          <w:b/>
          <w:i/>
          <w:sz w:val="22"/>
          <w:szCs w:val="22"/>
        </w:rPr>
        <w:t>Источники информации</w:t>
      </w:r>
    </w:p>
    <w:p w:rsidR="00A70734" w:rsidRPr="00F60328" w:rsidRDefault="00A70734" w:rsidP="00A70734">
      <w:pPr>
        <w:pStyle w:val="a6"/>
        <w:numPr>
          <w:ilvl w:val="1"/>
          <w:numId w:val="9"/>
        </w:numPr>
        <w:tabs>
          <w:tab w:val="clear" w:pos="1440"/>
          <w:tab w:val="num" w:pos="709"/>
        </w:tabs>
        <w:spacing w:line="288" w:lineRule="auto"/>
        <w:ind w:left="1134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Декларация по УСН за 2016 год;</w:t>
      </w:r>
    </w:p>
    <w:p w:rsidR="00A70734" w:rsidRPr="00F60328" w:rsidRDefault="00A70734" w:rsidP="00A70734">
      <w:pPr>
        <w:pStyle w:val="a6"/>
        <w:numPr>
          <w:ilvl w:val="1"/>
          <w:numId w:val="9"/>
        </w:numPr>
        <w:tabs>
          <w:tab w:val="clear" w:pos="1440"/>
          <w:tab w:val="num" w:pos="709"/>
        </w:tabs>
        <w:spacing w:line="288" w:lineRule="auto"/>
        <w:ind w:left="1134"/>
        <w:rPr>
          <w:rFonts w:asciiTheme="minorHAnsi" w:hAnsiTheme="minorHAnsi"/>
          <w:sz w:val="22"/>
          <w:szCs w:val="22"/>
        </w:rPr>
      </w:pPr>
      <w:proofErr w:type="spellStart"/>
      <w:r w:rsidRPr="00F60328">
        <w:rPr>
          <w:rFonts w:asciiTheme="minorHAnsi" w:hAnsiTheme="minorHAnsi"/>
          <w:sz w:val="22"/>
          <w:szCs w:val="22"/>
        </w:rPr>
        <w:t>Оборотно</w:t>
      </w:r>
      <w:proofErr w:type="spellEnd"/>
      <w:r w:rsidRPr="00F60328">
        <w:rPr>
          <w:rFonts w:asciiTheme="minorHAnsi" w:hAnsiTheme="minorHAnsi"/>
          <w:sz w:val="22"/>
          <w:szCs w:val="22"/>
        </w:rPr>
        <w:t>-сальдовая ведомость за 2016</w:t>
      </w:r>
      <w:r w:rsidR="005A32F8" w:rsidRPr="00F60328">
        <w:rPr>
          <w:rFonts w:asciiTheme="minorHAnsi" w:hAnsiTheme="minorHAnsi"/>
          <w:sz w:val="22"/>
          <w:szCs w:val="22"/>
        </w:rPr>
        <w:t xml:space="preserve"> год</w:t>
      </w:r>
      <w:r w:rsidRPr="00F60328">
        <w:rPr>
          <w:rFonts w:asciiTheme="minorHAnsi" w:hAnsiTheme="minorHAnsi"/>
          <w:sz w:val="22"/>
          <w:szCs w:val="22"/>
        </w:rPr>
        <w:t>;</w:t>
      </w:r>
    </w:p>
    <w:p w:rsidR="00A70734" w:rsidRPr="00F60328" w:rsidRDefault="00A70734" w:rsidP="00A70734">
      <w:pPr>
        <w:pStyle w:val="a6"/>
        <w:numPr>
          <w:ilvl w:val="1"/>
          <w:numId w:val="9"/>
        </w:numPr>
        <w:tabs>
          <w:tab w:val="clear" w:pos="1440"/>
          <w:tab w:val="num" w:pos="709"/>
        </w:tabs>
        <w:spacing w:line="288" w:lineRule="auto"/>
        <w:ind w:left="1134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Банковские документы;</w:t>
      </w:r>
    </w:p>
    <w:p w:rsidR="00A70734" w:rsidRPr="00F60328" w:rsidRDefault="00A70734" w:rsidP="00A70734">
      <w:pPr>
        <w:pStyle w:val="a6"/>
        <w:numPr>
          <w:ilvl w:val="1"/>
          <w:numId w:val="9"/>
        </w:numPr>
        <w:tabs>
          <w:tab w:val="clear" w:pos="1440"/>
          <w:tab w:val="num" w:pos="709"/>
        </w:tabs>
        <w:spacing w:line="288" w:lineRule="auto"/>
        <w:ind w:left="1134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Прочие документы.</w:t>
      </w:r>
    </w:p>
    <w:p w:rsidR="00A70734" w:rsidRDefault="00A70734" w:rsidP="00A70734">
      <w:pPr>
        <w:pStyle w:val="a6"/>
        <w:spacing w:line="288" w:lineRule="auto"/>
        <w:ind w:left="349" w:firstLine="359"/>
        <w:rPr>
          <w:rFonts w:asciiTheme="minorHAnsi" w:hAnsiTheme="minorHAnsi"/>
          <w:i/>
          <w:sz w:val="22"/>
          <w:szCs w:val="22"/>
        </w:rPr>
      </w:pPr>
      <w:r w:rsidRPr="00F60328">
        <w:rPr>
          <w:rFonts w:asciiTheme="minorHAnsi" w:hAnsiTheme="minorHAnsi"/>
          <w:i/>
          <w:sz w:val="22"/>
          <w:szCs w:val="22"/>
        </w:rPr>
        <w:t>В ходе проверки расчетов с бюджетом по налогу в связи с применение УСН замечаний не выявлено.</w:t>
      </w:r>
    </w:p>
    <w:p w:rsidR="00197E27" w:rsidRPr="00F60328" w:rsidRDefault="00197E27" w:rsidP="00A70734">
      <w:pPr>
        <w:pStyle w:val="a6"/>
        <w:spacing w:line="288" w:lineRule="auto"/>
        <w:ind w:left="349" w:firstLine="359"/>
        <w:rPr>
          <w:rFonts w:asciiTheme="minorHAnsi" w:hAnsiTheme="minorHAnsi"/>
          <w:i/>
          <w:sz w:val="22"/>
          <w:szCs w:val="22"/>
        </w:rPr>
      </w:pPr>
    </w:p>
    <w:p w:rsidR="00912350" w:rsidRPr="00F60328" w:rsidRDefault="00912350" w:rsidP="00912350">
      <w:pPr>
        <w:pStyle w:val="a6"/>
        <w:numPr>
          <w:ilvl w:val="0"/>
          <w:numId w:val="17"/>
        </w:numPr>
        <w:spacing w:line="288" w:lineRule="auto"/>
        <w:rPr>
          <w:rFonts w:asciiTheme="minorHAnsi" w:hAnsiTheme="minorHAnsi"/>
          <w:b/>
          <w:sz w:val="22"/>
          <w:szCs w:val="22"/>
        </w:rPr>
      </w:pPr>
      <w:r w:rsidRPr="00F60328">
        <w:rPr>
          <w:rFonts w:asciiTheme="minorHAnsi" w:hAnsiTheme="minorHAnsi"/>
          <w:b/>
          <w:sz w:val="22"/>
          <w:szCs w:val="22"/>
        </w:rPr>
        <w:t xml:space="preserve">Проверка </w:t>
      </w:r>
      <w:r>
        <w:rPr>
          <w:rFonts w:asciiTheme="minorHAnsi" w:hAnsiTheme="minorHAnsi"/>
          <w:b/>
          <w:sz w:val="22"/>
          <w:szCs w:val="22"/>
        </w:rPr>
        <w:t>учета основных средств и запасов.</w:t>
      </w:r>
    </w:p>
    <w:p w:rsidR="00770233" w:rsidRPr="008D2643" w:rsidRDefault="00912350" w:rsidP="00D65D85">
      <w:pPr>
        <w:pStyle w:val="a6"/>
        <w:spacing w:line="288" w:lineRule="auto"/>
        <w:ind w:firstLine="709"/>
        <w:rPr>
          <w:rFonts w:asciiTheme="minorHAnsi" w:hAnsiTheme="minorHAnsi"/>
          <w:bCs/>
          <w:sz w:val="22"/>
          <w:szCs w:val="22"/>
        </w:rPr>
      </w:pPr>
      <w:r w:rsidRPr="008D2643">
        <w:rPr>
          <w:rFonts w:asciiTheme="minorHAnsi" w:hAnsiTheme="minorHAnsi"/>
          <w:sz w:val="22"/>
          <w:szCs w:val="22"/>
        </w:rPr>
        <w:t xml:space="preserve">Целью аудита являлась проверка соответствия ведения бухгалтерского учета основных средств </w:t>
      </w:r>
      <w:r w:rsidR="008D2643" w:rsidRPr="008D2643">
        <w:rPr>
          <w:rFonts w:asciiTheme="minorHAnsi" w:hAnsiTheme="minorHAnsi"/>
          <w:sz w:val="22"/>
          <w:szCs w:val="22"/>
        </w:rPr>
        <w:t xml:space="preserve">и МПЗ </w:t>
      </w:r>
      <w:r w:rsidRPr="008D2643">
        <w:rPr>
          <w:rFonts w:asciiTheme="minorHAnsi" w:hAnsiTheme="minorHAnsi"/>
          <w:sz w:val="22"/>
          <w:szCs w:val="22"/>
        </w:rPr>
        <w:t>требованиям действующего законодательства</w:t>
      </w:r>
      <w:r w:rsidR="008D2643" w:rsidRPr="008D2643">
        <w:rPr>
          <w:rFonts w:asciiTheme="minorHAnsi" w:hAnsiTheme="minorHAnsi"/>
          <w:sz w:val="22"/>
          <w:szCs w:val="22"/>
        </w:rPr>
        <w:t>.</w:t>
      </w:r>
    </w:p>
    <w:p w:rsidR="005A32F8" w:rsidRDefault="005A32F8" w:rsidP="005A32F8">
      <w:pPr>
        <w:pStyle w:val="a6"/>
        <w:spacing w:line="288" w:lineRule="auto"/>
        <w:ind w:left="349" w:firstLine="359"/>
        <w:rPr>
          <w:rFonts w:asciiTheme="minorHAnsi" w:hAnsiTheme="minorHAnsi"/>
          <w:i/>
          <w:sz w:val="22"/>
          <w:szCs w:val="22"/>
        </w:rPr>
      </w:pPr>
      <w:r w:rsidRPr="00F60328">
        <w:rPr>
          <w:rFonts w:asciiTheme="minorHAnsi" w:hAnsiTheme="minorHAnsi"/>
          <w:i/>
          <w:sz w:val="22"/>
          <w:szCs w:val="22"/>
        </w:rPr>
        <w:t>В ходе проверки основных средств и запасов замечаний не выявлено.</w:t>
      </w:r>
    </w:p>
    <w:p w:rsidR="005A32F8" w:rsidRPr="00F60328" w:rsidRDefault="005A32F8" w:rsidP="008D2643">
      <w:pPr>
        <w:pStyle w:val="a6"/>
        <w:numPr>
          <w:ilvl w:val="0"/>
          <w:numId w:val="17"/>
        </w:numPr>
        <w:spacing w:line="288" w:lineRule="auto"/>
        <w:rPr>
          <w:rFonts w:asciiTheme="minorHAnsi" w:hAnsiTheme="minorHAnsi"/>
          <w:b/>
          <w:sz w:val="22"/>
          <w:szCs w:val="22"/>
        </w:rPr>
      </w:pPr>
      <w:r w:rsidRPr="00F60328">
        <w:rPr>
          <w:rFonts w:asciiTheme="minorHAnsi" w:hAnsiTheme="minorHAnsi"/>
          <w:b/>
          <w:sz w:val="22"/>
          <w:szCs w:val="22"/>
        </w:rPr>
        <w:lastRenderedPageBreak/>
        <w:t>Проверка учета целевого финансирования</w:t>
      </w:r>
    </w:p>
    <w:p w:rsidR="00BB6AC2" w:rsidRPr="00F60328" w:rsidRDefault="00BB6AC2" w:rsidP="00BB6AC2">
      <w:pPr>
        <w:pStyle w:val="a6"/>
        <w:spacing w:line="288" w:lineRule="auto"/>
        <w:ind w:firstLine="720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Целью проверки являлось подтверждение достоверности бухгалтерской отчетности в части отражения в ней показателя «Целевое финансирование»</w:t>
      </w:r>
      <w:r w:rsidR="008D2643">
        <w:rPr>
          <w:rFonts w:asciiTheme="minorHAnsi" w:hAnsiTheme="minorHAnsi"/>
          <w:sz w:val="22"/>
          <w:szCs w:val="22"/>
        </w:rPr>
        <w:t xml:space="preserve"> (</w:t>
      </w:r>
      <w:r w:rsidR="008D2643" w:rsidRPr="005E3DC3">
        <w:rPr>
          <w:rFonts w:asciiTheme="minorHAnsi" w:hAnsiTheme="minorHAnsi"/>
          <w:color w:val="000000"/>
          <w:sz w:val="22"/>
          <w:szCs w:val="22"/>
          <w:lang w:eastAsia="ru-RU"/>
        </w:rPr>
        <w:t>отражени</w:t>
      </w:r>
      <w:r w:rsidR="008D2643">
        <w:rPr>
          <w:rFonts w:asciiTheme="minorHAnsi" w:hAnsiTheme="minorHAnsi"/>
          <w:color w:val="000000"/>
          <w:sz w:val="22"/>
          <w:szCs w:val="22"/>
          <w:lang w:eastAsia="ru-RU"/>
        </w:rPr>
        <w:t>е</w:t>
      </w:r>
      <w:r w:rsidR="008D2643" w:rsidRPr="005E3DC3">
        <w:rPr>
          <w:rFonts w:asciiTheme="minorHAnsi" w:hAnsiTheme="minorHAnsi"/>
          <w:color w:val="000000"/>
          <w:sz w:val="22"/>
          <w:szCs w:val="22"/>
          <w:lang w:eastAsia="ru-RU"/>
        </w:rPr>
        <w:t xml:space="preserve"> движения </w:t>
      </w:r>
      <w:r w:rsidR="008D2643" w:rsidRPr="00F60328">
        <w:rPr>
          <w:rFonts w:asciiTheme="minorHAnsi" w:hAnsiTheme="minorHAnsi"/>
          <w:color w:val="000000"/>
          <w:sz w:val="22"/>
          <w:szCs w:val="22"/>
          <w:lang w:eastAsia="ru-RU"/>
        </w:rPr>
        <w:t xml:space="preserve">вступительных, членских и целевых </w:t>
      </w:r>
      <w:r w:rsidR="008D2643" w:rsidRPr="005E3DC3">
        <w:rPr>
          <w:rFonts w:asciiTheme="minorHAnsi" w:hAnsiTheme="minorHAnsi"/>
          <w:color w:val="000000"/>
          <w:sz w:val="22"/>
          <w:szCs w:val="22"/>
          <w:lang w:eastAsia="ru-RU"/>
        </w:rPr>
        <w:t>взносов</w:t>
      </w:r>
      <w:r w:rsidR="008D2643">
        <w:rPr>
          <w:rFonts w:asciiTheme="minorHAnsi" w:hAnsiTheme="minorHAnsi"/>
          <w:color w:val="000000"/>
          <w:sz w:val="22"/>
          <w:szCs w:val="22"/>
          <w:lang w:eastAsia="ru-RU"/>
        </w:rPr>
        <w:t>)</w:t>
      </w:r>
      <w:r w:rsidRPr="00F60328">
        <w:rPr>
          <w:rFonts w:asciiTheme="minorHAnsi" w:hAnsiTheme="minorHAnsi"/>
          <w:sz w:val="22"/>
          <w:szCs w:val="22"/>
        </w:rPr>
        <w:t>.</w:t>
      </w:r>
    </w:p>
    <w:p w:rsidR="00BB6AC2" w:rsidRPr="00F60328" w:rsidRDefault="00BB6AC2" w:rsidP="00BB6AC2">
      <w:pPr>
        <w:pStyle w:val="a6"/>
        <w:spacing w:line="288" w:lineRule="auto"/>
        <w:ind w:left="774"/>
        <w:rPr>
          <w:rFonts w:asciiTheme="minorHAnsi" w:hAnsiTheme="minorHAnsi"/>
          <w:b/>
          <w:i/>
          <w:sz w:val="22"/>
          <w:szCs w:val="22"/>
        </w:rPr>
      </w:pPr>
      <w:r w:rsidRPr="00F60328">
        <w:rPr>
          <w:rFonts w:asciiTheme="minorHAnsi" w:hAnsiTheme="minorHAnsi"/>
          <w:b/>
          <w:i/>
          <w:sz w:val="22"/>
          <w:szCs w:val="22"/>
        </w:rPr>
        <w:t>Источники информации</w:t>
      </w:r>
    </w:p>
    <w:p w:rsidR="00BB6AC2" w:rsidRPr="00F60328" w:rsidRDefault="00BB6AC2" w:rsidP="00BB6AC2">
      <w:pPr>
        <w:pStyle w:val="a6"/>
        <w:numPr>
          <w:ilvl w:val="1"/>
          <w:numId w:val="9"/>
        </w:numPr>
        <w:tabs>
          <w:tab w:val="clear" w:pos="1440"/>
          <w:tab w:val="num" w:pos="709"/>
        </w:tabs>
        <w:spacing w:line="288" w:lineRule="auto"/>
        <w:ind w:left="1134"/>
        <w:rPr>
          <w:rFonts w:asciiTheme="minorHAnsi" w:hAnsiTheme="minorHAnsi"/>
          <w:sz w:val="22"/>
          <w:szCs w:val="22"/>
        </w:rPr>
      </w:pPr>
      <w:proofErr w:type="spellStart"/>
      <w:r w:rsidRPr="00F60328">
        <w:rPr>
          <w:rFonts w:asciiTheme="minorHAnsi" w:hAnsiTheme="minorHAnsi"/>
          <w:sz w:val="22"/>
          <w:szCs w:val="22"/>
        </w:rPr>
        <w:t>Оборотно</w:t>
      </w:r>
      <w:proofErr w:type="spellEnd"/>
      <w:r w:rsidRPr="00F60328">
        <w:rPr>
          <w:rFonts w:asciiTheme="minorHAnsi" w:hAnsiTheme="minorHAnsi"/>
          <w:sz w:val="22"/>
          <w:szCs w:val="22"/>
        </w:rPr>
        <w:t>-сальдовая ведомость за 2016 год;</w:t>
      </w:r>
    </w:p>
    <w:p w:rsidR="00BB6AC2" w:rsidRPr="00F60328" w:rsidRDefault="00BB6AC2" w:rsidP="00BB6AC2">
      <w:pPr>
        <w:pStyle w:val="a6"/>
        <w:numPr>
          <w:ilvl w:val="1"/>
          <w:numId w:val="9"/>
        </w:numPr>
        <w:tabs>
          <w:tab w:val="clear" w:pos="1440"/>
          <w:tab w:val="num" w:pos="709"/>
        </w:tabs>
        <w:spacing w:line="288" w:lineRule="auto"/>
        <w:ind w:left="1134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Смета доходов и расходов за 2016 год;</w:t>
      </w:r>
    </w:p>
    <w:p w:rsidR="00BB6AC2" w:rsidRPr="00F60328" w:rsidRDefault="00BB6AC2" w:rsidP="00BB6AC2">
      <w:pPr>
        <w:pStyle w:val="a6"/>
        <w:numPr>
          <w:ilvl w:val="1"/>
          <w:numId w:val="9"/>
        </w:numPr>
        <w:tabs>
          <w:tab w:val="clear" w:pos="1440"/>
          <w:tab w:val="num" w:pos="709"/>
        </w:tabs>
        <w:spacing w:line="288" w:lineRule="auto"/>
        <w:ind w:left="1134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Прочие документы.</w:t>
      </w:r>
    </w:p>
    <w:p w:rsidR="008D2643" w:rsidRDefault="00BB6AC2" w:rsidP="00BB6AC2">
      <w:pPr>
        <w:pStyle w:val="a6"/>
        <w:tabs>
          <w:tab w:val="num" w:pos="709"/>
        </w:tabs>
        <w:spacing w:line="288" w:lineRule="auto"/>
        <w:ind w:left="1134"/>
        <w:rPr>
          <w:rFonts w:asciiTheme="minorHAnsi" w:hAnsiTheme="minorHAnsi"/>
          <w:i/>
          <w:sz w:val="22"/>
          <w:szCs w:val="22"/>
        </w:rPr>
      </w:pPr>
      <w:r w:rsidRPr="00F60328">
        <w:rPr>
          <w:rFonts w:asciiTheme="minorHAnsi" w:hAnsiTheme="minorHAnsi"/>
          <w:i/>
          <w:sz w:val="22"/>
          <w:szCs w:val="22"/>
        </w:rPr>
        <w:t>В ходе проверки выявлено несоответствие фактических показателей плановым, перерасход денежных средств по одним целевым статьям за счет других</w:t>
      </w:r>
      <w:r w:rsidR="006D2B6E" w:rsidRPr="00F60328">
        <w:rPr>
          <w:rFonts w:asciiTheme="minorHAnsi" w:hAnsiTheme="minorHAnsi"/>
          <w:i/>
          <w:sz w:val="22"/>
          <w:szCs w:val="22"/>
        </w:rPr>
        <w:t xml:space="preserve">. </w:t>
      </w:r>
    </w:p>
    <w:p w:rsidR="00BB6AC2" w:rsidRPr="00F60328" w:rsidRDefault="006D2B6E" w:rsidP="00BB6AC2">
      <w:pPr>
        <w:pStyle w:val="a6"/>
        <w:tabs>
          <w:tab w:val="num" w:pos="709"/>
        </w:tabs>
        <w:spacing w:line="288" w:lineRule="auto"/>
        <w:ind w:left="1134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i/>
          <w:sz w:val="22"/>
          <w:szCs w:val="22"/>
        </w:rPr>
        <w:t>Принятие подобных мер ревизионная комиссия считает не существенными и необходимыми, для обеспечения нормального функционирования инженерных систем Организации, бесперебойной подачи коммунальных услуг, а также для устранения аварий и произведения срочных ремонтов.</w:t>
      </w:r>
    </w:p>
    <w:p w:rsidR="006D2B6E" w:rsidRPr="008D2643" w:rsidRDefault="006D2B6E" w:rsidP="006D2B6E">
      <w:pPr>
        <w:spacing w:line="288" w:lineRule="auto"/>
        <w:jc w:val="both"/>
        <w:rPr>
          <w:i/>
          <w:iCs/>
          <w:u w:val="single"/>
        </w:rPr>
      </w:pPr>
      <w:r w:rsidRPr="008D2643">
        <w:rPr>
          <w:i/>
          <w:iCs/>
          <w:u w:val="single"/>
        </w:rPr>
        <w:t>Рекомендации</w:t>
      </w:r>
    </w:p>
    <w:p w:rsidR="006D2B6E" w:rsidRPr="00F60328" w:rsidRDefault="006D2B6E" w:rsidP="006D2B6E">
      <w:pPr>
        <w:pStyle w:val="a6"/>
        <w:tabs>
          <w:tab w:val="num" w:pos="709"/>
        </w:tabs>
        <w:spacing w:line="288" w:lineRule="auto"/>
        <w:ind w:left="1134"/>
        <w:rPr>
          <w:rFonts w:asciiTheme="minorHAnsi" w:hAnsiTheme="minorHAnsi"/>
          <w:i/>
          <w:sz w:val="22"/>
          <w:szCs w:val="22"/>
        </w:rPr>
      </w:pPr>
      <w:r w:rsidRPr="00F60328">
        <w:rPr>
          <w:rFonts w:asciiTheme="minorHAnsi" w:hAnsiTheme="minorHAnsi"/>
          <w:i/>
          <w:sz w:val="22"/>
          <w:szCs w:val="22"/>
        </w:rPr>
        <w:t>Правлению необходимо при расходовании денежных средств придерживаться утвержденной общим собранием сметы доходов и расходов.</w:t>
      </w:r>
    </w:p>
    <w:p w:rsidR="006D2B6E" w:rsidRPr="00F60328" w:rsidRDefault="006D2B6E" w:rsidP="006D2B6E">
      <w:pPr>
        <w:pStyle w:val="a6"/>
        <w:tabs>
          <w:tab w:val="num" w:pos="709"/>
        </w:tabs>
        <w:spacing w:line="288" w:lineRule="auto"/>
        <w:ind w:left="1134"/>
        <w:rPr>
          <w:rFonts w:asciiTheme="minorHAnsi" w:hAnsiTheme="minorHAnsi"/>
          <w:i/>
          <w:sz w:val="22"/>
          <w:szCs w:val="22"/>
        </w:rPr>
      </w:pPr>
    </w:p>
    <w:tbl>
      <w:tblPr>
        <w:tblW w:w="9212" w:type="dxa"/>
        <w:tblLook w:val="04A0" w:firstRow="1" w:lastRow="0" w:firstColumn="1" w:lastColumn="0" w:noHBand="0" w:noVBand="1"/>
      </w:tblPr>
      <w:tblGrid>
        <w:gridCol w:w="440"/>
        <w:gridCol w:w="551"/>
        <w:gridCol w:w="3278"/>
        <w:gridCol w:w="1683"/>
        <w:gridCol w:w="1701"/>
        <w:gridCol w:w="1559"/>
      </w:tblGrid>
      <w:tr w:rsidR="00150127" w:rsidRPr="006D2B6E" w:rsidTr="008D2643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 xml:space="preserve">ДОХОДЫ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СМЕТА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Фактическое исполнение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Отклонение</w:t>
            </w:r>
          </w:p>
        </w:tc>
      </w:tr>
      <w:tr w:rsidR="008D2643" w:rsidRPr="006D2B6E" w:rsidTr="008D2643">
        <w:trPr>
          <w:trHeight w:val="269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</w:tr>
      <w:tr w:rsidR="008D2643" w:rsidRPr="006D2B6E" w:rsidTr="008D264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</w:tr>
      <w:tr w:rsidR="008D2643" w:rsidRPr="006D2B6E" w:rsidTr="008D2643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i/>
                <w:iCs/>
                <w:lang w:eastAsia="ru-RU"/>
              </w:rPr>
              <w:t>Членские и вступительные взносы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1 206 800,00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1 028 700,00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-  178 100,00   </w:t>
            </w:r>
          </w:p>
        </w:tc>
      </w:tr>
      <w:tr w:rsidR="008D2643" w:rsidRPr="006D2B6E" w:rsidTr="008D2643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i/>
                <w:iCs/>
                <w:lang w:eastAsia="ru-RU"/>
              </w:rPr>
              <w:t>Целевые поступления по конкретным программам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1 489 900,00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1 325 232,40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-  164 667,60   </w:t>
            </w:r>
          </w:p>
        </w:tc>
      </w:tr>
      <w:tr w:rsidR="008D2643" w:rsidRPr="006D2B6E" w:rsidTr="008D26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2.1.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  41 051,40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41 051,40   </w:t>
            </w:r>
          </w:p>
        </w:tc>
      </w:tr>
      <w:tr w:rsidR="008D2643" w:rsidRPr="006D2B6E" w:rsidTr="008D2643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2.2.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Кадастр земель общего пользования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764 400,00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439 581,00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-  324 819,00   </w:t>
            </w:r>
          </w:p>
        </w:tc>
      </w:tr>
      <w:tr w:rsidR="008D2643" w:rsidRPr="006D2B6E" w:rsidTr="008D2643">
        <w:trPr>
          <w:trHeight w:val="6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2.3.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6E" w:rsidRPr="006D2B6E" w:rsidRDefault="006D2B6E" w:rsidP="008D2643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Реконструкция линий электропередач, обслуживание ЛЭП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245 700,00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246 200,00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    500,00   </w:t>
            </w:r>
          </w:p>
        </w:tc>
      </w:tr>
      <w:tr w:rsidR="008D2643" w:rsidRPr="006D2B6E" w:rsidTr="008D2643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2.4.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Водоснабжение (обслуживание и реконструкция) - всего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170 000,00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336 500,00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166 500,00   </w:t>
            </w:r>
          </w:p>
        </w:tc>
      </w:tr>
      <w:tr w:rsidR="008D2643" w:rsidRPr="006D2B6E" w:rsidTr="008D26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2.5.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Пожарная безопасность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142 800,00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112 700,00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-    30 100,00   </w:t>
            </w:r>
          </w:p>
        </w:tc>
      </w:tr>
      <w:tr w:rsidR="008D2643" w:rsidRPr="006D2B6E" w:rsidTr="008D26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2.6.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Вывоз мусора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140 000,00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135 000,00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-      5 000,00   </w:t>
            </w:r>
          </w:p>
        </w:tc>
      </w:tr>
      <w:tr w:rsidR="008D2643" w:rsidRPr="006D2B6E" w:rsidTr="008D26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2.7.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Счетчики контрольные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  27 000,00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  14 200,00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-    12 800,00   </w:t>
            </w:r>
          </w:p>
        </w:tc>
      </w:tr>
      <w:tr w:rsidR="008D2643" w:rsidRPr="006D2B6E" w:rsidTr="008D26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2.8.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Пульты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  62 000,00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62 000,00   </w:t>
            </w:r>
          </w:p>
        </w:tc>
      </w:tr>
      <w:tr w:rsidR="008D2643" w:rsidRPr="006D2B6E" w:rsidTr="008D26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2.9.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Оплата потребленной воды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1 163 100,00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808 132,67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-  354 967,33   </w:t>
            </w:r>
          </w:p>
        </w:tc>
      </w:tr>
      <w:tr w:rsidR="008D2643" w:rsidRPr="006D2B6E" w:rsidTr="008D26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Оплата за эл. энергию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1 200 000,00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2 062 390,95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862 390,95   </w:t>
            </w:r>
          </w:p>
        </w:tc>
      </w:tr>
      <w:tr w:rsidR="008D2643" w:rsidRPr="006D2B6E" w:rsidTr="008D26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ЛЭП новые подключения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140 900,00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140 900,00   </w:t>
            </w:r>
          </w:p>
        </w:tc>
      </w:tr>
      <w:tr w:rsidR="008D2643" w:rsidRPr="006D2B6E" w:rsidTr="008D26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168 568,00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114 776,02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-    53 791,98   </w:t>
            </w:r>
          </w:p>
        </w:tc>
      </w:tr>
      <w:tr w:rsidR="008D2643" w:rsidRPr="006D2B6E" w:rsidTr="008D264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Субботник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  12 500,00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12 500,00   </w:t>
            </w:r>
          </w:p>
        </w:tc>
      </w:tr>
      <w:tr w:rsidR="008D2643" w:rsidRPr="006D2B6E" w:rsidTr="008D2643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Внереализационные доходы (пени)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       807,90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    807,90   </w:t>
            </w:r>
          </w:p>
        </w:tc>
      </w:tr>
      <w:tr w:rsidR="006D2B6E" w:rsidRPr="006D2B6E" w:rsidTr="008D2643">
        <w:trPr>
          <w:trHeight w:val="525"/>
        </w:trPr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ВСЕГО поступлений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5 228 368,00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5 555 439,94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327 071,94   </w:t>
            </w:r>
          </w:p>
        </w:tc>
      </w:tr>
      <w:tr w:rsidR="00150127" w:rsidRPr="006D2B6E" w:rsidTr="008D2643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D2643" w:rsidRPr="006D2B6E" w:rsidTr="008D2643">
        <w:trPr>
          <w:trHeight w:val="4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РАСХОДЫ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СМЕТА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Фактическое исполнение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Отклонение</w:t>
            </w:r>
          </w:p>
        </w:tc>
      </w:tr>
      <w:tr w:rsidR="008D2643" w:rsidRPr="006D2B6E" w:rsidTr="008D264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6E" w:rsidRPr="006D2B6E" w:rsidRDefault="00197E27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>
              <w:rPr>
                <w:rFonts w:eastAsia="Times New Roman" w:cs="Arial"/>
                <w:b/>
                <w:bCs/>
                <w:lang w:eastAsia="ru-RU"/>
              </w:rPr>
              <w:t>Административно-</w:t>
            </w:r>
            <w:r w:rsidR="006D2B6E" w:rsidRPr="006D2B6E">
              <w:rPr>
                <w:rFonts w:eastAsia="Times New Roman" w:cs="Arial"/>
                <w:b/>
                <w:bCs/>
                <w:lang w:eastAsia="ru-RU"/>
              </w:rPr>
              <w:t>управленческие  расходы.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1 206 800,00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1 325 775,34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118 975,34   </w:t>
            </w:r>
          </w:p>
        </w:tc>
      </w:tr>
      <w:tr w:rsidR="008D2643" w:rsidRPr="006D2B6E" w:rsidTr="008D264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Статьи расходов по целевым программам</w:t>
            </w:r>
            <w:bookmarkStart w:id="0" w:name="_GoBack"/>
            <w:bookmarkEnd w:id="0"/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            -     </w:t>
            </w:r>
          </w:p>
        </w:tc>
      </w:tr>
      <w:tr w:rsidR="008D2643" w:rsidRPr="006D2B6E" w:rsidTr="008D264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Расходы по программе "Благоустройство"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               -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202 544,80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202 544,80   </w:t>
            </w:r>
          </w:p>
        </w:tc>
      </w:tr>
      <w:tr w:rsidR="008D2643" w:rsidRPr="006D2B6E" w:rsidTr="008D264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Кадастр земель общего пользования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764 400,00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500 000,00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-  264 400,00   </w:t>
            </w:r>
          </w:p>
        </w:tc>
      </w:tr>
      <w:tr w:rsidR="008D2643" w:rsidRPr="006D2B6E" w:rsidTr="008D264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Обслуживание водопровода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170 000,00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301 115,09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131 115,09   </w:t>
            </w:r>
          </w:p>
        </w:tc>
      </w:tr>
      <w:tr w:rsidR="008D2643" w:rsidRPr="006D2B6E" w:rsidTr="008D264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Вывоз мусора (экология)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140 000,00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135 720,00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-      4 280,00   </w:t>
            </w:r>
          </w:p>
        </w:tc>
      </w:tr>
      <w:tr w:rsidR="008D2643" w:rsidRPr="006D2B6E" w:rsidTr="008D264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Пожарная безопасность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142 800,00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235 582,60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92 782,60   </w:t>
            </w:r>
          </w:p>
        </w:tc>
      </w:tr>
      <w:tr w:rsidR="008D2643" w:rsidRPr="006D2B6E" w:rsidTr="008D264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ЛЭП - обслуживание и реконструкция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245 700,00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139 273,45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-  106 426,55   </w:t>
            </w:r>
          </w:p>
        </w:tc>
      </w:tr>
      <w:tr w:rsidR="008D2643" w:rsidRPr="006D2B6E" w:rsidTr="008D264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Установка контрольных счетчиков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  27 000,00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-    27 000,00   </w:t>
            </w:r>
          </w:p>
        </w:tc>
      </w:tr>
      <w:tr w:rsidR="006D2B6E" w:rsidRPr="006D2B6E" w:rsidTr="008D2643">
        <w:trPr>
          <w:trHeight w:val="480"/>
        </w:trPr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ИТОГО по целевым программам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1 489 900,00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1 514 235,94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24 335,94   </w:t>
            </w:r>
          </w:p>
        </w:tc>
      </w:tr>
      <w:tr w:rsidR="008D2643" w:rsidRPr="006D2B6E" w:rsidTr="008D264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 xml:space="preserve">Оплата за электроэнергию (текущее потребление)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1 200 000,00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1 580 148,92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380 148,92   </w:t>
            </w:r>
          </w:p>
        </w:tc>
      </w:tr>
      <w:tr w:rsidR="008D2643" w:rsidRPr="006D2B6E" w:rsidTr="008D2643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Оплата потребленной воды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1 163 100,00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618 770,71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-  544 329,29   </w:t>
            </w:r>
          </w:p>
        </w:tc>
      </w:tr>
      <w:tr w:rsidR="008D2643" w:rsidRPr="006D2B6E" w:rsidTr="008D264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Оплата земельного налога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168 568,00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   148 400,00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-    20 168,00   </w:t>
            </w:r>
          </w:p>
        </w:tc>
      </w:tr>
      <w:tr w:rsidR="006D2B6E" w:rsidRPr="006D2B6E" w:rsidTr="008D2643">
        <w:trPr>
          <w:trHeight w:val="390"/>
        </w:trPr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b/>
                <w:bCs/>
                <w:lang w:eastAsia="ru-RU"/>
              </w:rPr>
            </w:pPr>
            <w:r w:rsidRPr="006D2B6E">
              <w:rPr>
                <w:rFonts w:eastAsia="Times New Roman" w:cs="Arial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5 228 368,00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jc w:val="center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   5 187 330,91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B6E" w:rsidRPr="006D2B6E" w:rsidRDefault="006D2B6E" w:rsidP="006D2B6E">
            <w:pPr>
              <w:spacing w:after="0" w:line="240" w:lineRule="auto"/>
              <w:rPr>
                <w:rFonts w:eastAsia="Times New Roman" w:cs="Arial"/>
                <w:lang w:eastAsia="ru-RU"/>
              </w:rPr>
            </w:pPr>
            <w:r w:rsidRPr="006D2B6E">
              <w:rPr>
                <w:rFonts w:eastAsia="Times New Roman" w:cs="Arial"/>
                <w:lang w:eastAsia="ru-RU"/>
              </w:rPr>
              <w:t xml:space="preserve">-    41 037,09   </w:t>
            </w:r>
          </w:p>
        </w:tc>
      </w:tr>
    </w:tbl>
    <w:p w:rsidR="00F60328" w:rsidRPr="00F60328" w:rsidRDefault="00F60328" w:rsidP="005A32F8">
      <w:pPr>
        <w:pStyle w:val="a6"/>
        <w:spacing w:line="288" w:lineRule="auto"/>
        <w:ind w:firstLine="720"/>
        <w:rPr>
          <w:rFonts w:asciiTheme="minorHAnsi" w:hAnsiTheme="minorHAnsi"/>
          <w:b/>
          <w:sz w:val="22"/>
          <w:szCs w:val="22"/>
        </w:rPr>
      </w:pPr>
    </w:p>
    <w:p w:rsidR="00F60328" w:rsidRPr="00F60328" w:rsidRDefault="00F60328" w:rsidP="00F60328">
      <w:pPr>
        <w:pStyle w:val="a6"/>
        <w:widowControl w:val="0"/>
        <w:spacing w:line="288" w:lineRule="auto"/>
        <w:ind w:firstLine="720"/>
        <w:rPr>
          <w:rFonts w:asciiTheme="minorHAnsi" w:hAnsiTheme="minorHAnsi"/>
          <w:b/>
          <w:bCs/>
          <w:sz w:val="22"/>
          <w:szCs w:val="22"/>
        </w:rPr>
      </w:pPr>
      <w:r w:rsidRPr="00F60328">
        <w:rPr>
          <w:rFonts w:asciiTheme="minorHAnsi" w:hAnsiTheme="minorHAnsi"/>
          <w:b/>
          <w:bCs/>
          <w:sz w:val="22"/>
          <w:szCs w:val="22"/>
        </w:rPr>
        <w:t>Выводы</w:t>
      </w:r>
    </w:p>
    <w:p w:rsidR="00F60328" w:rsidRPr="00F60328" w:rsidRDefault="00F60328" w:rsidP="00F60328">
      <w:pPr>
        <w:pStyle w:val="a6"/>
        <w:spacing w:line="288" w:lineRule="auto"/>
        <w:ind w:firstLine="720"/>
        <w:rPr>
          <w:rFonts w:asciiTheme="minorHAnsi" w:hAnsiTheme="minorHAnsi"/>
          <w:sz w:val="22"/>
          <w:szCs w:val="22"/>
        </w:rPr>
      </w:pPr>
      <w:r w:rsidRPr="00F60328">
        <w:rPr>
          <w:rFonts w:asciiTheme="minorHAnsi" w:hAnsiTheme="minorHAnsi"/>
          <w:sz w:val="22"/>
          <w:szCs w:val="22"/>
        </w:rPr>
        <w:t>Бухгалтерская отчетность Организации за проверяемый период – 2016 год, искажений не имеет.</w:t>
      </w:r>
    </w:p>
    <w:p w:rsidR="00197E27" w:rsidRDefault="00197E27" w:rsidP="005A32F8">
      <w:pPr>
        <w:pStyle w:val="a6"/>
        <w:spacing w:line="288" w:lineRule="auto"/>
        <w:ind w:firstLine="720"/>
        <w:rPr>
          <w:rFonts w:asciiTheme="minorHAnsi" w:hAnsiTheme="minorHAnsi"/>
          <w:b/>
          <w:sz w:val="22"/>
          <w:szCs w:val="22"/>
        </w:rPr>
      </w:pPr>
    </w:p>
    <w:p w:rsidR="005E3DC3" w:rsidRPr="00F60328" w:rsidRDefault="006D2B6E" w:rsidP="005A32F8">
      <w:pPr>
        <w:pStyle w:val="a6"/>
        <w:spacing w:line="288" w:lineRule="auto"/>
        <w:ind w:firstLine="720"/>
        <w:rPr>
          <w:rFonts w:asciiTheme="minorHAnsi" w:hAnsiTheme="minorHAnsi"/>
          <w:b/>
          <w:sz w:val="22"/>
          <w:szCs w:val="22"/>
        </w:rPr>
      </w:pPr>
      <w:r w:rsidRPr="00F60328">
        <w:rPr>
          <w:rFonts w:asciiTheme="minorHAnsi" w:hAnsiTheme="minorHAnsi"/>
          <w:b/>
          <w:sz w:val="22"/>
          <w:szCs w:val="22"/>
        </w:rPr>
        <w:t>Решение ревизионной комиссии:</w:t>
      </w:r>
    </w:p>
    <w:p w:rsidR="006D2B6E" w:rsidRPr="00197E27" w:rsidRDefault="00F60328" w:rsidP="005A32F8">
      <w:pPr>
        <w:pStyle w:val="a6"/>
        <w:spacing w:line="288" w:lineRule="auto"/>
        <w:ind w:firstLine="720"/>
        <w:rPr>
          <w:rFonts w:asciiTheme="minorHAnsi" w:hAnsiTheme="minorHAnsi"/>
          <w:sz w:val="22"/>
          <w:szCs w:val="22"/>
        </w:rPr>
      </w:pPr>
      <w:r w:rsidRPr="00197E27">
        <w:rPr>
          <w:rFonts w:asciiTheme="minorHAnsi" w:hAnsiTheme="minorHAnsi"/>
          <w:sz w:val="22"/>
          <w:szCs w:val="22"/>
        </w:rPr>
        <w:t xml:space="preserve">Признать </w:t>
      </w:r>
      <w:r w:rsidR="00197E27" w:rsidRPr="00197E27">
        <w:rPr>
          <w:rFonts w:asciiTheme="minorHAnsi" w:hAnsiTheme="minorHAnsi"/>
          <w:sz w:val="22"/>
          <w:szCs w:val="22"/>
        </w:rPr>
        <w:t xml:space="preserve">финансово-хозяйственную </w:t>
      </w:r>
      <w:r w:rsidRPr="00197E27">
        <w:rPr>
          <w:rFonts w:asciiTheme="minorHAnsi" w:hAnsiTheme="minorHAnsi"/>
          <w:sz w:val="22"/>
          <w:szCs w:val="22"/>
        </w:rPr>
        <w:t>деятельность правления за проверяемый период – 2016 год удовлетворительной.</w:t>
      </w:r>
    </w:p>
    <w:p w:rsidR="005A32F8" w:rsidRPr="00F60328" w:rsidRDefault="005A32F8" w:rsidP="00D65D85">
      <w:pPr>
        <w:pStyle w:val="a6"/>
        <w:spacing w:line="288" w:lineRule="auto"/>
        <w:ind w:firstLine="709"/>
        <w:rPr>
          <w:rFonts w:asciiTheme="minorHAnsi" w:hAnsiTheme="minorHAnsi"/>
          <w:bCs/>
          <w:sz w:val="22"/>
          <w:szCs w:val="22"/>
        </w:rPr>
      </w:pPr>
    </w:p>
    <w:p w:rsidR="00197E27" w:rsidRDefault="00197E27" w:rsidP="00F60328">
      <w:pPr>
        <w:pStyle w:val="a3"/>
      </w:pPr>
    </w:p>
    <w:p w:rsidR="00197E27" w:rsidRDefault="00197E27" w:rsidP="00F60328">
      <w:pPr>
        <w:pStyle w:val="a3"/>
      </w:pPr>
    </w:p>
    <w:p w:rsidR="00F60328" w:rsidRPr="00F60328" w:rsidRDefault="00F60328" w:rsidP="00F60328">
      <w:pPr>
        <w:pStyle w:val="a3"/>
      </w:pPr>
      <w:r w:rsidRPr="00F60328">
        <w:t>Председатель ревизионной комиссии _______________________ Зотова Е.А.</w:t>
      </w:r>
    </w:p>
    <w:p w:rsidR="00F60328" w:rsidRPr="00F60328" w:rsidRDefault="00F60328" w:rsidP="00F60328">
      <w:pPr>
        <w:pStyle w:val="a3"/>
      </w:pPr>
    </w:p>
    <w:p w:rsidR="00F60328" w:rsidRPr="00F60328" w:rsidRDefault="00F60328" w:rsidP="00F60328">
      <w:pPr>
        <w:pStyle w:val="a3"/>
      </w:pPr>
    </w:p>
    <w:p w:rsidR="00F60328" w:rsidRPr="00F60328" w:rsidRDefault="00F60328" w:rsidP="00F60328">
      <w:pPr>
        <w:pStyle w:val="a3"/>
      </w:pPr>
      <w:r w:rsidRPr="00F60328">
        <w:t xml:space="preserve">Член ревизионной комиссии _______________________________ </w:t>
      </w:r>
      <w:proofErr w:type="spellStart"/>
      <w:r w:rsidRPr="00F60328">
        <w:t>Повшедная</w:t>
      </w:r>
      <w:proofErr w:type="spellEnd"/>
      <w:r w:rsidRPr="00F60328">
        <w:t xml:space="preserve"> С.Ю.</w:t>
      </w:r>
    </w:p>
    <w:p w:rsidR="00F60328" w:rsidRPr="00F60328" w:rsidRDefault="00F60328" w:rsidP="00F60328">
      <w:pPr>
        <w:pStyle w:val="a3"/>
      </w:pPr>
    </w:p>
    <w:p w:rsidR="00F60328" w:rsidRPr="00F60328" w:rsidRDefault="00F60328" w:rsidP="00F60328">
      <w:pPr>
        <w:pStyle w:val="a3"/>
      </w:pPr>
    </w:p>
    <w:p w:rsidR="00F60328" w:rsidRPr="00F60328" w:rsidRDefault="00F60328" w:rsidP="00F60328">
      <w:pPr>
        <w:pStyle w:val="a3"/>
      </w:pPr>
      <w:r w:rsidRPr="00F60328">
        <w:t>Член ревизионной комиссии _______________________________ Сидоренков А.Ф.</w:t>
      </w:r>
    </w:p>
    <w:p w:rsidR="00F60328" w:rsidRPr="00F60328" w:rsidRDefault="00F60328" w:rsidP="00F60328">
      <w:pPr>
        <w:pStyle w:val="a3"/>
      </w:pPr>
    </w:p>
    <w:p w:rsidR="00D65D85" w:rsidRPr="00F60328" w:rsidRDefault="00D65D85" w:rsidP="00D65D85">
      <w:pPr>
        <w:pStyle w:val="a6"/>
        <w:spacing w:line="288" w:lineRule="auto"/>
        <w:ind w:firstLine="709"/>
        <w:rPr>
          <w:rFonts w:asciiTheme="minorHAnsi" w:hAnsiTheme="minorHAnsi"/>
          <w:b/>
          <w:bCs/>
          <w:sz w:val="22"/>
          <w:szCs w:val="22"/>
        </w:rPr>
      </w:pPr>
    </w:p>
    <w:p w:rsidR="00D65D85" w:rsidRPr="00F60328" w:rsidRDefault="00D65D85" w:rsidP="00D65D85">
      <w:pPr>
        <w:pStyle w:val="a6"/>
        <w:spacing w:line="288" w:lineRule="auto"/>
        <w:rPr>
          <w:rFonts w:asciiTheme="minorHAnsi" w:hAnsiTheme="minorHAnsi"/>
          <w:sz w:val="22"/>
          <w:szCs w:val="22"/>
        </w:rPr>
      </w:pPr>
    </w:p>
    <w:p w:rsidR="00D65D85" w:rsidRPr="00F60328" w:rsidRDefault="00D65D85" w:rsidP="00D65D85">
      <w:pPr>
        <w:spacing w:after="0" w:line="240" w:lineRule="auto"/>
        <w:ind w:firstLine="709"/>
        <w:jc w:val="both"/>
        <w:outlineLvl w:val="1"/>
        <w:rPr>
          <w:rFonts w:eastAsia="Times New Roman"/>
          <w:b/>
          <w:bCs/>
          <w:color w:val="000000"/>
          <w:lang w:eastAsia="ru-RU"/>
        </w:rPr>
      </w:pPr>
    </w:p>
    <w:p w:rsidR="00017F02" w:rsidRPr="00F60328" w:rsidRDefault="00017F02" w:rsidP="00AE35F4"/>
    <w:sectPr w:rsidR="00017F02" w:rsidRPr="00F6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</w:abstractNum>
  <w:abstractNum w:abstractNumId="1" w15:restartNumberingAfterBreak="0">
    <w:nsid w:val="01357529"/>
    <w:multiLevelType w:val="hybridMultilevel"/>
    <w:tmpl w:val="1A08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45424"/>
    <w:multiLevelType w:val="hybridMultilevel"/>
    <w:tmpl w:val="7E089494"/>
    <w:lvl w:ilvl="0" w:tplc="A44436F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A44436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5738F4"/>
    <w:multiLevelType w:val="hybridMultilevel"/>
    <w:tmpl w:val="179C3826"/>
    <w:lvl w:ilvl="0" w:tplc="A44436F4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color w:val="auto"/>
      </w:rPr>
    </w:lvl>
    <w:lvl w:ilvl="1" w:tplc="A44436F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7695961"/>
    <w:multiLevelType w:val="hybridMultilevel"/>
    <w:tmpl w:val="DC066F1E"/>
    <w:lvl w:ilvl="0" w:tplc="A44436F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A44436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CA58A9"/>
    <w:multiLevelType w:val="hybridMultilevel"/>
    <w:tmpl w:val="CCBE1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24619"/>
    <w:multiLevelType w:val="multilevel"/>
    <w:tmpl w:val="BA6E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72EF0"/>
    <w:multiLevelType w:val="hybridMultilevel"/>
    <w:tmpl w:val="C2D4F7B4"/>
    <w:lvl w:ilvl="0" w:tplc="A44436F4">
      <w:start w:val="1"/>
      <w:numFmt w:val="bullet"/>
      <w:lvlText w:val=""/>
      <w:lvlJc w:val="left"/>
      <w:pPr>
        <w:tabs>
          <w:tab w:val="num" w:pos="2227"/>
        </w:tabs>
        <w:ind w:left="2227" w:hanging="360"/>
      </w:pPr>
      <w:rPr>
        <w:rFonts w:ascii="Symbol" w:hAnsi="Symbol" w:hint="default"/>
        <w:color w:val="auto"/>
      </w:rPr>
    </w:lvl>
    <w:lvl w:ilvl="1" w:tplc="A44436F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8" w15:restartNumberingAfterBreak="0">
    <w:nsid w:val="48244AA0"/>
    <w:multiLevelType w:val="hybridMultilevel"/>
    <w:tmpl w:val="5A1E9AB2"/>
    <w:lvl w:ilvl="0" w:tplc="C54ED8E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49EB7F70"/>
    <w:multiLevelType w:val="hybridMultilevel"/>
    <w:tmpl w:val="A776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0048A"/>
    <w:multiLevelType w:val="multilevel"/>
    <w:tmpl w:val="AE0EDA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550577EA"/>
    <w:multiLevelType w:val="hybridMultilevel"/>
    <w:tmpl w:val="44143C8A"/>
    <w:lvl w:ilvl="0" w:tplc="A44436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A44436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4D2CF6"/>
    <w:multiLevelType w:val="hybridMultilevel"/>
    <w:tmpl w:val="2A86A25A"/>
    <w:lvl w:ilvl="0" w:tplc="C54ED8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933A43"/>
    <w:multiLevelType w:val="hybridMultilevel"/>
    <w:tmpl w:val="C9207C82"/>
    <w:lvl w:ilvl="0" w:tplc="C54ED8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3B40679"/>
    <w:multiLevelType w:val="hybridMultilevel"/>
    <w:tmpl w:val="07385A84"/>
    <w:lvl w:ilvl="0" w:tplc="A44436F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A44436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E63B86"/>
    <w:multiLevelType w:val="hybridMultilevel"/>
    <w:tmpl w:val="790090F2"/>
    <w:lvl w:ilvl="0" w:tplc="A44436F4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color w:val="auto"/>
      </w:rPr>
    </w:lvl>
    <w:lvl w:ilvl="1" w:tplc="A44436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770300FC"/>
    <w:multiLevelType w:val="multilevel"/>
    <w:tmpl w:val="AE0EDA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77A95192"/>
    <w:multiLevelType w:val="hybridMultilevel"/>
    <w:tmpl w:val="282EEFE0"/>
    <w:lvl w:ilvl="0" w:tplc="C54ED8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15"/>
  </w:num>
  <w:num w:numId="10">
    <w:abstractNumId w:val="14"/>
  </w:num>
  <w:num w:numId="11">
    <w:abstractNumId w:val="13"/>
  </w:num>
  <w:num w:numId="12">
    <w:abstractNumId w:val="17"/>
  </w:num>
  <w:num w:numId="13">
    <w:abstractNumId w:val="7"/>
  </w:num>
  <w:num w:numId="14">
    <w:abstractNumId w:val="2"/>
  </w:num>
  <w:num w:numId="15">
    <w:abstractNumId w:val="6"/>
  </w:num>
  <w:num w:numId="16">
    <w:abstractNumId w:val="12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F4"/>
    <w:rsid w:val="00017F02"/>
    <w:rsid w:val="000209F6"/>
    <w:rsid w:val="000532F1"/>
    <w:rsid w:val="000729F4"/>
    <w:rsid w:val="00083A02"/>
    <w:rsid w:val="00086D5F"/>
    <w:rsid w:val="00092645"/>
    <w:rsid w:val="00095842"/>
    <w:rsid w:val="000A67C5"/>
    <w:rsid w:val="000A7EB3"/>
    <w:rsid w:val="000B0F14"/>
    <w:rsid w:val="000C0968"/>
    <w:rsid w:val="000C2DD2"/>
    <w:rsid w:val="000C73DC"/>
    <w:rsid w:val="000D05CB"/>
    <w:rsid w:val="000D1629"/>
    <w:rsid w:val="000D36E4"/>
    <w:rsid w:val="000E359D"/>
    <w:rsid w:val="000F05CA"/>
    <w:rsid w:val="000F0F2D"/>
    <w:rsid w:val="000F6D83"/>
    <w:rsid w:val="00105367"/>
    <w:rsid w:val="00121956"/>
    <w:rsid w:val="00133630"/>
    <w:rsid w:val="00141904"/>
    <w:rsid w:val="00150127"/>
    <w:rsid w:val="00157069"/>
    <w:rsid w:val="001634FE"/>
    <w:rsid w:val="00172DC1"/>
    <w:rsid w:val="00182180"/>
    <w:rsid w:val="00182975"/>
    <w:rsid w:val="00197E27"/>
    <w:rsid w:val="001A1D20"/>
    <w:rsid w:val="001A1FC4"/>
    <w:rsid w:val="001A5D50"/>
    <w:rsid w:val="001A72D1"/>
    <w:rsid w:val="001D2259"/>
    <w:rsid w:val="001D486F"/>
    <w:rsid w:val="001F3CF2"/>
    <w:rsid w:val="001F6A27"/>
    <w:rsid w:val="001F6B90"/>
    <w:rsid w:val="00202FA8"/>
    <w:rsid w:val="00211BFB"/>
    <w:rsid w:val="0022087E"/>
    <w:rsid w:val="0022310D"/>
    <w:rsid w:val="00225579"/>
    <w:rsid w:val="00231736"/>
    <w:rsid w:val="002322BD"/>
    <w:rsid w:val="00233B52"/>
    <w:rsid w:val="00234EE9"/>
    <w:rsid w:val="00246C19"/>
    <w:rsid w:val="00261D66"/>
    <w:rsid w:val="00262167"/>
    <w:rsid w:val="00265825"/>
    <w:rsid w:val="00282AE3"/>
    <w:rsid w:val="00287532"/>
    <w:rsid w:val="002A28F6"/>
    <w:rsid w:val="002A3D1A"/>
    <w:rsid w:val="002B68F2"/>
    <w:rsid w:val="002C673E"/>
    <w:rsid w:val="002D6835"/>
    <w:rsid w:val="002D6915"/>
    <w:rsid w:val="00302680"/>
    <w:rsid w:val="00305D78"/>
    <w:rsid w:val="0031362D"/>
    <w:rsid w:val="00341CAC"/>
    <w:rsid w:val="003463EE"/>
    <w:rsid w:val="00355320"/>
    <w:rsid w:val="0036595B"/>
    <w:rsid w:val="00374327"/>
    <w:rsid w:val="00376759"/>
    <w:rsid w:val="00381016"/>
    <w:rsid w:val="00394CD0"/>
    <w:rsid w:val="003975B1"/>
    <w:rsid w:val="003A226E"/>
    <w:rsid w:val="003B3766"/>
    <w:rsid w:val="003C46C8"/>
    <w:rsid w:val="003C72B1"/>
    <w:rsid w:val="003D5C66"/>
    <w:rsid w:val="003E186C"/>
    <w:rsid w:val="003E47F7"/>
    <w:rsid w:val="003F517A"/>
    <w:rsid w:val="0041360D"/>
    <w:rsid w:val="00416B68"/>
    <w:rsid w:val="004215E5"/>
    <w:rsid w:val="00425C3B"/>
    <w:rsid w:val="004377D0"/>
    <w:rsid w:val="004466EE"/>
    <w:rsid w:val="00456FBB"/>
    <w:rsid w:val="00472F82"/>
    <w:rsid w:val="00475B55"/>
    <w:rsid w:val="004808C6"/>
    <w:rsid w:val="00483F93"/>
    <w:rsid w:val="004903FF"/>
    <w:rsid w:val="004A2CB2"/>
    <w:rsid w:val="004A38AF"/>
    <w:rsid w:val="004A49AE"/>
    <w:rsid w:val="004A5168"/>
    <w:rsid w:val="004A7A7B"/>
    <w:rsid w:val="004B0C65"/>
    <w:rsid w:val="004C0A89"/>
    <w:rsid w:val="004C20BF"/>
    <w:rsid w:val="004C23E4"/>
    <w:rsid w:val="004D3F29"/>
    <w:rsid w:val="004F20E2"/>
    <w:rsid w:val="004F7DA6"/>
    <w:rsid w:val="00500B78"/>
    <w:rsid w:val="005317EC"/>
    <w:rsid w:val="00534080"/>
    <w:rsid w:val="0054279B"/>
    <w:rsid w:val="00546223"/>
    <w:rsid w:val="00546FD7"/>
    <w:rsid w:val="00547FC1"/>
    <w:rsid w:val="00552C84"/>
    <w:rsid w:val="00560546"/>
    <w:rsid w:val="00562945"/>
    <w:rsid w:val="00567D8D"/>
    <w:rsid w:val="00581535"/>
    <w:rsid w:val="0059098C"/>
    <w:rsid w:val="00591657"/>
    <w:rsid w:val="00596E4D"/>
    <w:rsid w:val="005A32F8"/>
    <w:rsid w:val="005A4090"/>
    <w:rsid w:val="005A5D76"/>
    <w:rsid w:val="005B24A8"/>
    <w:rsid w:val="005B6488"/>
    <w:rsid w:val="005C3D7F"/>
    <w:rsid w:val="005C5452"/>
    <w:rsid w:val="005D7869"/>
    <w:rsid w:val="005D7BC5"/>
    <w:rsid w:val="005E3DC3"/>
    <w:rsid w:val="005E4FD6"/>
    <w:rsid w:val="005F3A5E"/>
    <w:rsid w:val="00611BA8"/>
    <w:rsid w:val="006141CA"/>
    <w:rsid w:val="00625583"/>
    <w:rsid w:val="006308D5"/>
    <w:rsid w:val="00634F09"/>
    <w:rsid w:val="00642E84"/>
    <w:rsid w:val="00664258"/>
    <w:rsid w:val="00674751"/>
    <w:rsid w:val="00681AD4"/>
    <w:rsid w:val="0068695B"/>
    <w:rsid w:val="006940CB"/>
    <w:rsid w:val="006952A8"/>
    <w:rsid w:val="006A1F15"/>
    <w:rsid w:val="006A4F79"/>
    <w:rsid w:val="006C3FC4"/>
    <w:rsid w:val="006C7C3E"/>
    <w:rsid w:val="006D2B6E"/>
    <w:rsid w:val="006E16C0"/>
    <w:rsid w:val="006E2579"/>
    <w:rsid w:val="006F7C4E"/>
    <w:rsid w:val="00702940"/>
    <w:rsid w:val="00711FD2"/>
    <w:rsid w:val="00723AFA"/>
    <w:rsid w:val="00731D35"/>
    <w:rsid w:val="00734B23"/>
    <w:rsid w:val="00751DD0"/>
    <w:rsid w:val="007619C2"/>
    <w:rsid w:val="00770233"/>
    <w:rsid w:val="007708D3"/>
    <w:rsid w:val="00781CCD"/>
    <w:rsid w:val="007A2672"/>
    <w:rsid w:val="007A60D9"/>
    <w:rsid w:val="007B1EAE"/>
    <w:rsid w:val="007D0E06"/>
    <w:rsid w:val="007D4A89"/>
    <w:rsid w:val="007E0F39"/>
    <w:rsid w:val="007F774A"/>
    <w:rsid w:val="00822FE5"/>
    <w:rsid w:val="008238E9"/>
    <w:rsid w:val="00830A13"/>
    <w:rsid w:val="00833571"/>
    <w:rsid w:val="008400E0"/>
    <w:rsid w:val="00840C45"/>
    <w:rsid w:val="008575C0"/>
    <w:rsid w:val="0086518B"/>
    <w:rsid w:val="0087663E"/>
    <w:rsid w:val="00895487"/>
    <w:rsid w:val="00896C31"/>
    <w:rsid w:val="008D2643"/>
    <w:rsid w:val="008E6944"/>
    <w:rsid w:val="008F170D"/>
    <w:rsid w:val="008F23C3"/>
    <w:rsid w:val="00902FD7"/>
    <w:rsid w:val="009045D2"/>
    <w:rsid w:val="009114AD"/>
    <w:rsid w:val="00912350"/>
    <w:rsid w:val="00913540"/>
    <w:rsid w:val="00924669"/>
    <w:rsid w:val="009302DA"/>
    <w:rsid w:val="00930E61"/>
    <w:rsid w:val="00933902"/>
    <w:rsid w:val="00934F1C"/>
    <w:rsid w:val="009512DA"/>
    <w:rsid w:val="009552AB"/>
    <w:rsid w:val="00957633"/>
    <w:rsid w:val="00970F17"/>
    <w:rsid w:val="00975D79"/>
    <w:rsid w:val="00982191"/>
    <w:rsid w:val="00991CAC"/>
    <w:rsid w:val="009A0F33"/>
    <w:rsid w:val="009A6FCE"/>
    <w:rsid w:val="009E0044"/>
    <w:rsid w:val="009E31AD"/>
    <w:rsid w:val="009E4AE7"/>
    <w:rsid w:val="00A009D5"/>
    <w:rsid w:val="00A054DE"/>
    <w:rsid w:val="00A05A32"/>
    <w:rsid w:val="00A15B14"/>
    <w:rsid w:val="00A16AD7"/>
    <w:rsid w:val="00A17988"/>
    <w:rsid w:val="00A17E6B"/>
    <w:rsid w:val="00A227CF"/>
    <w:rsid w:val="00A236DD"/>
    <w:rsid w:val="00A32B99"/>
    <w:rsid w:val="00A33FCD"/>
    <w:rsid w:val="00A4150E"/>
    <w:rsid w:val="00A42436"/>
    <w:rsid w:val="00A51EED"/>
    <w:rsid w:val="00A52344"/>
    <w:rsid w:val="00A5332C"/>
    <w:rsid w:val="00A6158D"/>
    <w:rsid w:val="00A70734"/>
    <w:rsid w:val="00A72806"/>
    <w:rsid w:val="00A84081"/>
    <w:rsid w:val="00A9161D"/>
    <w:rsid w:val="00AA1178"/>
    <w:rsid w:val="00AA5B4C"/>
    <w:rsid w:val="00AD22DD"/>
    <w:rsid w:val="00AD7B6C"/>
    <w:rsid w:val="00AE0F60"/>
    <w:rsid w:val="00AE35F4"/>
    <w:rsid w:val="00AE6D78"/>
    <w:rsid w:val="00B03FEB"/>
    <w:rsid w:val="00B04EA9"/>
    <w:rsid w:val="00B102CB"/>
    <w:rsid w:val="00B16C23"/>
    <w:rsid w:val="00B21536"/>
    <w:rsid w:val="00B455C8"/>
    <w:rsid w:val="00B46933"/>
    <w:rsid w:val="00B51ED8"/>
    <w:rsid w:val="00B60FD8"/>
    <w:rsid w:val="00B656F8"/>
    <w:rsid w:val="00B67CE3"/>
    <w:rsid w:val="00B728AE"/>
    <w:rsid w:val="00B747F2"/>
    <w:rsid w:val="00B75690"/>
    <w:rsid w:val="00B81311"/>
    <w:rsid w:val="00B82564"/>
    <w:rsid w:val="00B865FC"/>
    <w:rsid w:val="00BA3D9E"/>
    <w:rsid w:val="00BB084B"/>
    <w:rsid w:val="00BB6AC2"/>
    <w:rsid w:val="00BD1253"/>
    <w:rsid w:val="00BD1E3C"/>
    <w:rsid w:val="00BD4547"/>
    <w:rsid w:val="00BF5D21"/>
    <w:rsid w:val="00C0736B"/>
    <w:rsid w:val="00C1062A"/>
    <w:rsid w:val="00C2218E"/>
    <w:rsid w:val="00C22401"/>
    <w:rsid w:val="00C26B60"/>
    <w:rsid w:val="00C30B53"/>
    <w:rsid w:val="00C3553D"/>
    <w:rsid w:val="00C36A18"/>
    <w:rsid w:val="00C42593"/>
    <w:rsid w:val="00C439F9"/>
    <w:rsid w:val="00C46394"/>
    <w:rsid w:val="00C551EA"/>
    <w:rsid w:val="00C72740"/>
    <w:rsid w:val="00C80140"/>
    <w:rsid w:val="00C95ECD"/>
    <w:rsid w:val="00CA0DFF"/>
    <w:rsid w:val="00CA3C8B"/>
    <w:rsid w:val="00CB4292"/>
    <w:rsid w:val="00CE1DD8"/>
    <w:rsid w:val="00CE33FE"/>
    <w:rsid w:val="00CF6FDE"/>
    <w:rsid w:val="00D2001B"/>
    <w:rsid w:val="00D26E12"/>
    <w:rsid w:val="00D27B38"/>
    <w:rsid w:val="00D3645C"/>
    <w:rsid w:val="00D375F0"/>
    <w:rsid w:val="00D37E5D"/>
    <w:rsid w:val="00D44D0C"/>
    <w:rsid w:val="00D50E9D"/>
    <w:rsid w:val="00D51673"/>
    <w:rsid w:val="00D56CF9"/>
    <w:rsid w:val="00D65D85"/>
    <w:rsid w:val="00D7595C"/>
    <w:rsid w:val="00D77E26"/>
    <w:rsid w:val="00D90577"/>
    <w:rsid w:val="00D934E0"/>
    <w:rsid w:val="00D94C12"/>
    <w:rsid w:val="00D95942"/>
    <w:rsid w:val="00DB043F"/>
    <w:rsid w:val="00DB4FD4"/>
    <w:rsid w:val="00DB59BA"/>
    <w:rsid w:val="00DB5DEB"/>
    <w:rsid w:val="00DC1CE1"/>
    <w:rsid w:val="00DC3FA7"/>
    <w:rsid w:val="00DC6139"/>
    <w:rsid w:val="00DC7390"/>
    <w:rsid w:val="00DD5421"/>
    <w:rsid w:val="00DE11EE"/>
    <w:rsid w:val="00E02409"/>
    <w:rsid w:val="00E1518B"/>
    <w:rsid w:val="00E1708B"/>
    <w:rsid w:val="00E2080E"/>
    <w:rsid w:val="00E21F35"/>
    <w:rsid w:val="00E234B6"/>
    <w:rsid w:val="00E2713E"/>
    <w:rsid w:val="00E417EE"/>
    <w:rsid w:val="00E5334B"/>
    <w:rsid w:val="00E54228"/>
    <w:rsid w:val="00E63F25"/>
    <w:rsid w:val="00E87068"/>
    <w:rsid w:val="00E93E91"/>
    <w:rsid w:val="00E942CF"/>
    <w:rsid w:val="00E94B42"/>
    <w:rsid w:val="00E96E2E"/>
    <w:rsid w:val="00EA00AC"/>
    <w:rsid w:val="00EB59DE"/>
    <w:rsid w:val="00EC6BD1"/>
    <w:rsid w:val="00ED2500"/>
    <w:rsid w:val="00ED462B"/>
    <w:rsid w:val="00EF104C"/>
    <w:rsid w:val="00F11F01"/>
    <w:rsid w:val="00F22FBA"/>
    <w:rsid w:val="00F27FBA"/>
    <w:rsid w:val="00F3347F"/>
    <w:rsid w:val="00F35CDB"/>
    <w:rsid w:val="00F4288A"/>
    <w:rsid w:val="00F42CB3"/>
    <w:rsid w:val="00F43D8C"/>
    <w:rsid w:val="00F60328"/>
    <w:rsid w:val="00F636F2"/>
    <w:rsid w:val="00F74E3F"/>
    <w:rsid w:val="00F91FCF"/>
    <w:rsid w:val="00FB0ADB"/>
    <w:rsid w:val="00FB2511"/>
    <w:rsid w:val="00FC260E"/>
    <w:rsid w:val="00FD0BA0"/>
    <w:rsid w:val="00FD4927"/>
    <w:rsid w:val="00FE06AD"/>
    <w:rsid w:val="00FE738C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763F1-621A-4404-87C2-37C56D76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5F4"/>
    <w:pPr>
      <w:ind w:left="720"/>
      <w:contextualSpacing/>
    </w:pPr>
  </w:style>
  <w:style w:type="character" w:customStyle="1" w:styleId="apple-converted-space">
    <w:name w:val="apple-converted-space"/>
    <w:basedOn w:val="a0"/>
    <w:rsid w:val="00F43D8C"/>
  </w:style>
  <w:style w:type="paragraph" w:styleId="a4">
    <w:name w:val="Balloon Text"/>
    <w:basedOn w:val="a"/>
    <w:link w:val="a5"/>
    <w:uiPriority w:val="99"/>
    <w:semiHidden/>
    <w:unhideWhenUsed/>
    <w:rsid w:val="00991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CA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D65D8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65D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5E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4z3">
    <w:name w:val="WW8Num4z3"/>
    <w:rsid w:val="00F60328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0931E-3171-4B68-B368-4402511B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zotova.e</cp:lastModifiedBy>
  <cp:revision>15</cp:revision>
  <cp:lastPrinted>2017-04-28T07:58:00Z</cp:lastPrinted>
  <dcterms:created xsi:type="dcterms:W3CDTF">2016-09-03T17:15:00Z</dcterms:created>
  <dcterms:modified xsi:type="dcterms:W3CDTF">2017-05-12T08:17:00Z</dcterms:modified>
</cp:coreProperties>
</file>